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91B21" w14:textId="4802A086" w:rsidR="00E81F48" w:rsidRPr="001E5341" w:rsidRDefault="00551FA3" w:rsidP="00E81F48">
      <w:pPr>
        <w:pStyle w:val="NormaleWeb"/>
        <w:spacing w:after="120"/>
        <w:jc w:val="center"/>
        <w:rPr>
          <w:b/>
          <w:bCs/>
          <w:lang w:val="en-GB"/>
        </w:rPr>
      </w:pPr>
      <w:r w:rsidRPr="001E5341">
        <w:rPr>
          <w:b/>
          <w:bCs/>
          <w:lang w:val="en-GB"/>
        </w:rPr>
        <w:t xml:space="preserve">Mediterranean migrations: </w:t>
      </w:r>
      <w:r w:rsidR="00556A91" w:rsidRPr="001E5341">
        <w:rPr>
          <w:b/>
          <w:bCs/>
          <w:lang w:val="en-GB"/>
        </w:rPr>
        <w:t>NGO as the voice of the voiceless</w:t>
      </w:r>
      <w:r w:rsidR="00E81F48" w:rsidRPr="001E5341">
        <w:rPr>
          <w:b/>
          <w:bCs/>
          <w:lang w:val="en-GB"/>
        </w:rPr>
        <w:t>?</w:t>
      </w:r>
    </w:p>
    <w:p w14:paraId="0E6C3BFA" w14:textId="4E93B127" w:rsidR="00934D17" w:rsidRPr="002D23D7" w:rsidRDefault="00B02EA9" w:rsidP="00E81F48">
      <w:pPr>
        <w:pStyle w:val="NormaleWeb"/>
        <w:spacing w:after="120"/>
        <w:jc w:val="center"/>
        <w:rPr>
          <w:i/>
          <w:iCs/>
          <w:lang w:val="en-GB"/>
        </w:rPr>
      </w:pPr>
      <w:r w:rsidRPr="002D23D7">
        <w:rPr>
          <w:i/>
          <w:iCs/>
          <w:lang w:val="en-GB"/>
        </w:rPr>
        <w:t>Daniela La Forest</w:t>
      </w:r>
      <w:r w:rsidR="00E81F48" w:rsidRPr="002D23D7">
        <w:rPr>
          <w:i/>
          <w:iCs/>
          <w:lang w:val="en-GB"/>
        </w:rPr>
        <w:t>a</w:t>
      </w:r>
    </w:p>
    <w:p w14:paraId="16CBC569" w14:textId="56E40F26" w:rsidR="00774673" w:rsidRPr="00774673" w:rsidRDefault="0061317B" w:rsidP="00CE2C76">
      <w:pPr>
        <w:pStyle w:val="NormaleWeb"/>
        <w:spacing w:after="120"/>
        <w:jc w:val="both"/>
        <w:rPr>
          <w:lang w:val="en-GB"/>
        </w:rPr>
      </w:pPr>
      <w:r>
        <w:rPr>
          <w:lang w:val="en-GB"/>
        </w:rPr>
        <w:t>T</w:t>
      </w:r>
      <w:r w:rsidR="00774673" w:rsidRPr="00774673">
        <w:rPr>
          <w:lang w:val="en-GB"/>
        </w:rPr>
        <w:t xml:space="preserve">he Mediterranean Sea has </w:t>
      </w:r>
      <w:r>
        <w:rPr>
          <w:lang w:val="en-GB"/>
        </w:rPr>
        <w:t xml:space="preserve">always </w:t>
      </w:r>
      <w:r w:rsidR="00774673" w:rsidRPr="00774673">
        <w:rPr>
          <w:lang w:val="en-GB"/>
        </w:rPr>
        <w:t>represented a unique melting pot of cultures and peoples, holding a strategic position</w:t>
      </w:r>
      <w:r w:rsidR="00631244">
        <w:rPr>
          <w:lang w:val="en-GB"/>
        </w:rPr>
        <w:t xml:space="preserve">: </w:t>
      </w:r>
      <w:r w:rsidR="00774673" w:rsidRPr="00774673">
        <w:rPr>
          <w:lang w:val="en-GB"/>
        </w:rPr>
        <w:t>since the mid-1990s it has been the preferred route for migrants to reach the European continent.</w:t>
      </w:r>
      <w:r w:rsidR="00914173">
        <w:rPr>
          <w:lang w:val="en-GB"/>
        </w:rPr>
        <w:t xml:space="preserve"> </w:t>
      </w:r>
      <w:r w:rsidR="00351E5B" w:rsidRPr="00774673">
        <w:rPr>
          <w:lang w:val="en-GB"/>
        </w:rPr>
        <w:t>Adverse weather conditions</w:t>
      </w:r>
      <w:r w:rsidR="00774673" w:rsidRPr="00774673">
        <w:rPr>
          <w:lang w:val="en-GB"/>
        </w:rPr>
        <w:t xml:space="preserve"> overcrowded and illegal boats, as well as the difficult management of the emergency by the EU, make the Mediterranean one of the most dangerous routes, with reports of migrant accidents being an every-day occurrence. </w:t>
      </w:r>
    </w:p>
    <w:p w14:paraId="429EF34B" w14:textId="5ADF3450" w:rsidR="00A54FF0" w:rsidRPr="00A54FF0" w:rsidRDefault="0072195A" w:rsidP="00CE2C76">
      <w:pPr>
        <w:pStyle w:val="NormaleWeb"/>
        <w:spacing w:after="120"/>
        <w:jc w:val="both"/>
        <w:rPr>
          <w:lang w:val="en-GB"/>
        </w:rPr>
      </w:pPr>
      <w:r w:rsidRPr="0072195A">
        <w:rPr>
          <w:lang w:val="en-GB"/>
        </w:rPr>
        <w:t>Since 2014, approximately 29,000 migrants have gone missing or died in the Mediterranean, with the highest number of fatalities recorded in 2016 and in the central route (UNHCR, 2022).</w:t>
      </w:r>
      <w:r w:rsidR="00110DC8">
        <w:rPr>
          <w:lang w:val="en-GB"/>
        </w:rPr>
        <w:t xml:space="preserve"> </w:t>
      </w:r>
      <w:r w:rsidR="0006657D" w:rsidRPr="0006657D">
        <w:rPr>
          <w:lang w:val="en-GB"/>
        </w:rPr>
        <w:t xml:space="preserve">The complexity of the situation indicates how </w:t>
      </w:r>
      <w:r w:rsidR="001A6F6D" w:rsidRPr="0006657D">
        <w:rPr>
          <w:lang w:val="en-GB"/>
        </w:rPr>
        <w:t>it</w:t>
      </w:r>
      <w:r w:rsidR="0006657D" w:rsidRPr="0006657D">
        <w:rPr>
          <w:lang w:val="en-GB"/>
        </w:rPr>
        <w:t xml:space="preserve"> cannot be solved solely by the countries most affected by the phenomenon: </w:t>
      </w:r>
      <w:r w:rsidR="0006657D">
        <w:rPr>
          <w:lang w:val="en-GB"/>
        </w:rPr>
        <w:t>indeed</w:t>
      </w:r>
      <w:r w:rsidR="0006657D" w:rsidRPr="0006657D">
        <w:rPr>
          <w:lang w:val="en-GB"/>
        </w:rPr>
        <w:t>, cooperation and coordination with states, NGOs, and other maritime agencies are necessary.</w:t>
      </w:r>
      <w:r w:rsidR="00210EB2">
        <w:rPr>
          <w:lang w:val="en-GB"/>
        </w:rPr>
        <w:t xml:space="preserve"> NGOs</w:t>
      </w:r>
      <w:r w:rsidR="00A54FF0" w:rsidRPr="00A54FF0">
        <w:rPr>
          <w:lang w:val="en-GB"/>
        </w:rPr>
        <w:t xml:space="preserve"> play a central role in the management of the situation, with the Council of Europe calling on states to cooperate constructively with NGOs to ensure effective protection of human rights</w:t>
      </w:r>
      <w:r w:rsidR="001A6F6D">
        <w:rPr>
          <w:lang w:val="en-GB"/>
        </w:rPr>
        <w:t xml:space="preserve">. </w:t>
      </w:r>
      <w:r w:rsidR="000434F7">
        <w:rPr>
          <w:lang w:val="en-GB"/>
        </w:rPr>
        <w:t>A</w:t>
      </w:r>
      <w:r w:rsidR="00A54FF0" w:rsidRPr="00A54FF0">
        <w:rPr>
          <w:lang w:val="en-GB"/>
        </w:rPr>
        <w:t>pproximately 38 NGO ships conducted SAR operations in the Mediterranean Sea between 2016 and 2022</w:t>
      </w:r>
      <w:r w:rsidR="000434F7">
        <w:rPr>
          <w:lang w:val="en-GB"/>
        </w:rPr>
        <w:t xml:space="preserve"> (FRA)</w:t>
      </w:r>
      <w:r w:rsidR="00A54FF0" w:rsidRPr="00A54FF0">
        <w:rPr>
          <w:lang w:val="en-GB"/>
        </w:rPr>
        <w:t>.</w:t>
      </w:r>
    </w:p>
    <w:p w14:paraId="2D43EE52" w14:textId="1E65ACBE" w:rsidR="00E81F48" w:rsidRDefault="00A54FF0" w:rsidP="00E81F48">
      <w:pPr>
        <w:pStyle w:val="NormaleWeb"/>
        <w:spacing w:after="120"/>
        <w:jc w:val="both"/>
        <w:rPr>
          <w:lang w:val="en-GB"/>
        </w:rPr>
      </w:pPr>
      <w:r w:rsidRPr="00A54FF0">
        <w:rPr>
          <w:lang w:val="en-GB"/>
        </w:rPr>
        <w:t>This research aims to analyse the pre-eminent role assumed by NGOs in operations in the Mediterranean Sea, whose interventions have often been criticised and considered "an incentive for smugglers to arrange departures" (Italian Senate, 2017).</w:t>
      </w:r>
      <w:r w:rsidR="00E81F48">
        <w:rPr>
          <w:lang w:val="en-GB"/>
        </w:rPr>
        <w:t xml:space="preserve"> </w:t>
      </w:r>
      <w:r w:rsidRPr="00A54FF0">
        <w:rPr>
          <w:lang w:val="en-GB"/>
        </w:rPr>
        <w:t xml:space="preserve">More specifically, among the operations carried out by NGOs, particular importance is attributed to communication strategies: through them organisations can spread their values and promote </w:t>
      </w:r>
      <w:r w:rsidR="001C0A8F">
        <w:rPr>
          <w:lang w:val="en-GB"/>
        </w:rPr>
        <w:t xml:space="preserve">their </w:t>
      </w:r>
      <w:r w:rsidRPr="00A54FF0">
        <w:rPr>
          <w:lang w:val="en-GB"/>
        </w:rPr>
        <w:t>actions, while raising public awareness</w:t>
      </w:r>
      <w:r w:rsidR="00FD3C89">
        <w:rPr>
          <w:lang w:val="en-GB"/>
        </w:rPr>
        <w:t xml:space="preserve">. </w:t>
      </w:r>
      <w:r w:rsidR="004647EF">
        <w:rPr>
          <w:lang w:val="en-GB"/>
        </w:rPr>
        <w:t xml:space="preserve">Thus, </w:t>
      </w:r>
      <w:r w:rsidR="009A160A" w:rsidRPr="0088508E">
        <w:rPr>
          <w:lang w:val="en-GB"/>
        </w:rPr>
        <w:t xml:space="preserve">the </w:t>
      </w:r>
      <w:r w:rsidR="002D23D7" w:rsidRPr="0088508E">
        <w:rPr>
          <w:lang w:val="en-GB"/>
        </w:rPr>
        <w:t>focus</w:t>
      </w:r>
      <w:r w:rsidR="009A160A" w:rsidRPr="0088508E">
        <w:rPr>
          <w:lang w:val="en-GB"/>
        </w:rPr>
        <w:t xml:space="preserve"> </w:t>
      </w:r>
      <w:r w:rsidR="0088508E" w:rsidRPr="0088508E">
        <w:rPr>
          <w:lang w:val="en-GB"/>
        </w:rPr>
        <w:t xml:space="preserve">is </w:t>
      </w:r>
      <w:r w:rsidR="00660674">
        <w:rPr>
          <w:lang w:val="en-GB"/>
        </w:rPr>
        <w:t>on</w:t>
      </w:r>
      <w:r w:rsidR="0088508E">
        <w:rPr>
          <w:lang w:val="en-GB"/>
        </w:rPr>
        <w:t xml:space="preserve"> the core communication </w:t>
      </w:r>
      <w:r w:rsidR="00F30E74">
        <w:rPr>
          <w:lang w:val="en-GB"/>
        </w:rPr>
        <w:t xml:space="preserve">tactics </w:t>
      </w:r>
      <w:r w:rsidR="00140C57">
        <w:rPr>
          <w:lang w:val="en-GB"/>
        </w:rPr>
        <w:t xml:space="preserve">used </w:t>
      </w:r>
      <w:r w:rsidR="00075288">
        <w:rPr>
          <w:lang w:val="en-GB"/>
        </w:rPr>
        <w:t xml:space="preserve">and </w:t>
      </w:r>
      <w:r w:rsidR="00660674">
        <w:rPr>
          <w:lang w:val="en-GB"/>
        </w:rPr>
        <w:t xml:space="preserve">on </w:t>
      </w:r>
      <w:r w:rsidR="00075288">
        <w:rPr>
          <w:lang w:val="en-GB"/>
        </w:rPr>
        <w:t xml:space="preserve">the </w:t>
      </w:r>
      <w:r w:rsidR="00660674">
        <w:rPr>
          <w:lang w:val="en-GB"/>
        </w:rPr>
        <w:t xml:space="preserve">most effective strategies </w:t>
      </w:r>
      <w:r w:rsidR="00BD0813">
        <w:rPr>
          <w:lang w:val="en-GB"/>
        </w:rPr>
        <w:t xml:space="preserve">to achieve their goals. </w:t>
      </w:r>
      <w:r w:rsidR="00AD2C03" w:rsidRPr="0088508E">
        <w:rPr>
          <w:lang w:val="en-GB"/>
        </w:rPr>
        <w:t xml:space="preserve"> </w:t>
      </w:r>
    </w:p>
    <w:p w14:paraId="6F4E1A05" w14:textId="005CB542" w:rsidR="00E81F48" w:rsidRPr="00C6536F" w:rsidRDefault="00E81F48" w:rsidP="00CE2C76">
      <w:pPr>
        <w:pStyle w:val="NormaleWeb"/>
        <w:spacing w:after="120" w:afterAutospacing="0"/>
        <w:ind w:left="709" w:hanging="709"/>
        <w:jc w:val="both"/>
        <w:rPr>
          <w:lang w:val="en-GB"/>
        </w:rPr>
      </w:pPr>
    </w:p>
    <w:sectPr w:rsidR="00E81F48" w:rsidRPr="00C653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2BD"/>
    <w:rsid w:val="00010D4D"/>
    <w:rsid w:val="000324D1"/>
    <w:rsid w:val="00040210"/>
    <w:rsid w:val="000434F7"/>
    <w:rsid w:val="00063C09"/>
    <w:rsid w:val="0006657D"/>
    <w:rsid w:val="00075288"/>
    <w:rsid w:val="00085EB4"/>
    <w:rsid w:val="00097E44"/>
    <w:rsid w:val="000B32CD"/>
    <w:rsid w:val="000D775C"/>
    <w:rsid w:val="00107D12"/>
    <w:rsid w:val="00110DC8"/>
    <w:rsid w:val="00125613"/>
    <w:rsid w:val="00137663"/>
    <w:rsid w:val="00140C57"/>
    <w:rsid w:val="001819A6"/>
    <w:rsid w:val="001A4F36"/>
    <w:rsid w:val="001A6F6D"/>
    <w:rsid w:val="001C0A8F"/>
    <w:rsid w:val="001E0561"/>
    <w:rsid w:val="001E131B"/>
    <w:rsid w:val="001E5341"/>
    <w:rsid w:val="001F2BCB"/>
    <w:rsid w:val="00210EB2"/>
    <w:rsid w:val="0021279D"/>
    <w:rsid w:val="00216D37"/>
    <w:rsid w:val="00220740"/>
    <w:rsid w:val="0022075C"/>
    <w:rsid w:val="00231E91"/>
    <w:rsid w:val="00241993"/>
    <w:rsid w:val="0025781B"/>
    <w:rsid w:val="002766BB"/>
    <w:rsid w:val="00286B30"/>
    <w:rsid w:val="002B4FAF"/>
    <w:rsid w:val="002D23D7"/>
    <w:rsid w:val="002E2516"/>
    <w:rsid w:val="00303853"/>
    <w:rsid w:val="00315687"/>
    <w:rsid w:val="00351E5B"/>
    <w:rsid w:val="00353C51"/>
    <w:rsid w:val="003721DE"/>
    <w:rsid w:val="003A44F2"/>
    <w:rsid w:val="003B3D96"/>
    <w:rsid w:val="003F4882"/>
    <w:rsid w:val="003F71D8"/>
    <w:rsid w:val="00415076"/>
    <w:rsid w:val="00420D0C"/>
    <w:rsid w:val="004345B7"/>
    <w:rsid w:val="00441123"/>
    <w:rsid w:val="004647EF"/>
    <w:rsid w:val="004665C0"/>
    <w:rsid w:val="00490FBE"/>
    <w:rsid w:val="004A3114"/>
    <w:rsid w:val="004D39B6"/>
    <w:rsid w:val="004D6EE3"/>
    <w:rsid w:val="004F1580"/>
    <w:rsid w:val="004F68D1"/>
    <w:rsid w:val="005372BD"/>
    <w:rsid w:val="00551FA3"/>
    <w:rsid w:val="00556A91"/>
    <w:rsid w:val="00573188"/>
    <w:rsid w:val="005B1BCD"/>
    <w:rsid w:val="005D67DF"/>
    <w:rsid w:val="005F69F0"/>
    <w:rsid w:val="005F75B6"/>
    <w:rsid w:val="0061317B"/>
    <w:rsid w:val="0061742C"/>
    <w:rsid w:val="00631244"/>
    <w:rsid w:val="00645518"/>
    <w:rsid w:val="00660674"/>
    <w:rsid w:val="00660A56"/>
    <w:rsid w:val="00671F71"/>
    <w:rsid w:val="006721F9"/>
    <w:rsid w:val="00675A37"/>
    <w:rsid w:val="00677DB3"/>
    <w:rsid w:val="006E0C7D"/>
    <w:rsid w:val="00705EBC"/>
    <w:rsid w:val="00706271"/>
    <w:rsid w:val="00710937"/>
    <w:rsid w:val="0072195A"/>
    <w:rsid w:val="00745AA4"/>
    <w:rsid w:val="00752BC9"/>
    <w:rsid w:val="00774673"/>
    <w:rsid w:val="007C4433"/>
    <w:rsid w:val="007C6034"/>
    <w:rsid w:val="007D215B"/>
    <w:rsid w:val="00804D3B"/>
    <w:rsid w:val="00812D98"/>
    <w:rsid w:val="0083652F"/>
    <w:rsid w:val="00837363"/>
    <w:rsid w:val="00852072"/>
    <w:rsid w:val="00857C4A"/>
    <w:rsid w:val="00862566"/>
    <w:rsid w:val="00871D69"/>
    <w:rsid w:val="00884F23"/>
    <w:rsid w:val="0088508E"/>
    <w:rsid w:val="00887561"/>
    <w:rsid w:val="008A479A"/>
    <w:rsid w:val="008B7191"/>
    <w:rsid w:val="008D59CF"/>
    <w:rsid w:val="008F444C"/>
    <w:rsid w:val="0090137C"/>
    <w:rsid w:val="00903CE2"/>
    <w:rsid w:val="00914173"/>
    <w:rsid w:val="00930B99"/>
    <w:rsid w:val="009328BA"/>
    <w:rsid w:val="009329A5"/>
    <w:rsid w:val="00934D17"/>
    <w:rsid w:val="00944E79"/>
    <w:rsid w:val="00947CC0"/>
    <w:rsid w:val="009611BC"/>
    <w:rsid w:val="00994A32"/>
    <w:rsid w:val="00996FDE"/>
    <w:rsid w:val="009A160A"/>
    <w:rsid w:val="009C0338"/>
    <w:rsid w:val="009C6221"/>
    <w:rsid w:val="009D041F"/>
    <w:rsid w:val="00A2464D"/>
    <w:rsid w:val="00A2691E"/>
    <w:rsid w:val="00A33437"/>
    <w:rsid w:val="00A35BC7"/>
    <w:rsid w:val="00A37B5C"/>
    <w:rsid w:val="00A4049F"/>
    <w:rsid w:val="00A47792"/>
    <w:rsid w:val="00A54FF0"/>
    <w:rsid w:val="00A635B0"/>
    <w:rsid w:val="00A652A0"/>
    <w:rsid w:val="00AA63EB"/>
    <w:rsid w:val="00AD2C03"/>
    <w:rsid w:val="00AF27EF"/>
    <w:rsid w:val="00B006D7"/>
    <w:rsid w:val="00B02EA9"/>
    <w:rsid w:val="00B217AB"/>
    <w:rsid w:val="00B3193B"/>
    <w:rsid w:val="00B34065"/>
    <w:rsid w:val="00B85396"/>
    <w:rsid w:val="00BA70E4"/>
    <w:rsid w:val="00BB1776"/>
    <w:rsid w:val="00BB2F2B"/>
    <w:rsid w:val="00BB364E"/>
    <w:rsid w:val="00BD0813"/>
    <w:rsid w:val="00BD6A85"/>
    <w:rsid w:val="00BE0573"/>
    <w:rsid w:val="00C00E43"/>
    <w:rsid w:val="00C03AFD"/>
    <w:rsid w:val="00C13B1F"/>
    <w:rsid w:val="00C140E2"/>
    <w:rsid w:val="00C20F74"/>
    <w:rsid w:val="00C3663F"/>
    <w:rsid w:val="00C6536F"/>
    <w:rsid w:val="00C760D9"/>
    <w:rsid w:val="00CD5B61"/>
    <w:rsid w:val="00CE2C76"/>
    <w:rsid w:val="00D00355"/>
    <w:rsid w:val="00D40577"/>
    <w:rsid w:val="00D417BD"/>
    <w:rsid w:val="00D43B42"/>
    <w:rsid w:val="00D47884"/>
    <w:rsid w:val="00D64B98"/>
    <w:rsid w:val="00D702DC"/>
    <w:rsid w:val="00D7268F"/>
    <w:rsid w:val="00DA2FB3"/>
    <w:rsid w:val="00DD4A25"/>
    <w:rsid w:val="00DF1DD8"/>
    <w:rsid w:val="00DF6BE5"/>
    <w:rsid w:val="00E27174"/>
    <w:rsid w:val="00E27D35"/>
    <w:rsid w:val="00E516D9"/>
    <w:rsid w:val="00E57FB9"/>
    <w:rsid w:val="00E732ED"/>
    <w:rsid w:val="00E81F48"/>
    <w:rsid w:val="00E916B0"/>
    <w:rsid w:val="00EC1D22"/>
    <w:rsid w:val="00EF3369"/>
    <w:rsid w:val="00F20D72"/>
    <w:rsid w:val="00F25AC4"/>
    <w:rsid w:val="00F30E74"/>
    <w:rsid w:val="00F43118"/>
    <w:rsid w:val="00F52DE8"/>
    <w:rsid w:val="00F7018E"/>
    <w:rsid w:val="00F90DA3"/>
    <w:rsid w:val="00FB6AB9"/>
    <w:rsid w:val="00FC23C1"/>
    <w:rsid w:val="00FD3C89"/>
    <w:rsid w:val="00FF1D87"/>
    <w:rsid w:val="00FF5D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9ECA"/>
  <w15:chartTrackingRefBased/>
  <w15:docId w15:val="{FA8D5C9F-234B-4790-A719-D72BC434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372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5372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5372BD"/>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5372BD"/>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5372BD"/>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5372BD"/>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5372BD"/>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5372BD"/>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5372BD"/>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372BD"/>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5372BD"/>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5372BD"/>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5372BD"/>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5372BD"/>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5372BD"/>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5372BD"/>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5372BD"/>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5372BD"/>
    <w:rPr>
      <w:rFonts w:eastAsiaTheme="majorEastAsia" w:cstheme="majorBidi"/>
      <w:color w:val="272727" w:themeColor="text1" w:themeTint="D8"/>
    </w:rPr>
  </w:style>
  <w:style w:type="paragraph" w:styleId="Titolo">
    <w:name w:val="Title"/>
    <w:basedOn w:val="Normale"/>
    <w:next w:val="Normale"/>
    <w:link w:val="TitoloCarattere"/>
    <w:uiPriority w:val="10"/>
    <w:qFormat/>
    <w:rsid w:val="005372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372BD"/>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5372BD"/>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5372BD"/>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5372BD"/>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5372BD"/>
    <w:rPr>
      <w:i/>
      <w:iCs/>
      <w:color w:val="404040" w:themeColor="text1" w:themeTint="BF"/>
    </w:rPr>
  </w:style>
  <w:style w:type="paragraph" w:styleId="Paragrafoelenco">
    <w:name w:val="List Paragraph"/>
    <w:basedOn w:val="Normale"/>
    <w:uiPriority w:val="34"/>
    <w:qFormat/>
    <w:rsid w:val="005372BD"/>
    <w:pPr>
      <w:ind w:left="720"/>
      <w:contextualSpacing/>
    </w:pPr>
  </w:style>
  <w:style w:type="character" w:styleId="Enfasiintensa">
    <w:name w:val="Intense Emphasis"/>
    <w:basedOn w:val="Carpredefinitoparagrafo"/>
    <w:uiPriority w:val="21"/>
    <w:qFormat/>
    <w:rsid w:val="005372BD"/>
    <w:rPr>
      <w:i/>
      <w:iCs/>
      <w:color w:val="0F4761" w:themeColor="accent1" w:themeShade="BF"/>
    </w:rPr>
  </w:style>
  <w:style w:type="paragraph" w:styleId="Citazioneintensa">
    <w:name w:val="Intense Quote"/>
    <w:basedOn w:val="Normale"/>
    <w:next w:val="Normale"/>
    <w:link w:val="CitazioneintensaCarattere"/>
    <w:uiPriority w:val="30"/>
    <w:qFormat/>
    <w:rsid w:val="005372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5372BD"/>
    <w:rPr>
      <w:i/>
      <w:iCs/>
      <w:color w:val="0F4761" w:themeColor="accent1" w:themeShade="BF"/>
    </w:rPr>
  </w:style>
  <w:style w:type="character" w:styleId="Riferimentointenso">
    <w:name w:val="Intense Reference"/>
    <w:basedOn w:val="Carpredefinitoparagrafo"/>
    <w:uiPriority w:val="32"/>
    <w:qFormat/>
    <w:rsid w:val="005372BD"/>
    <w:rPr>
      <w:b/>
      <w:bCs/>
      <w:smallCaps/>
      <w:color w:val="0F4761" w:themeColor="accent1" w:themeShade="BF"/>
      <w:spacing w:val="5"/>
    </w:rPr>
  </w:style>
  <w:style w:type="paragraph" w:styleId="NormaleWeb">
    <w:name w:val="Normal (Web)"/>
    <w:basedOn w:val="Normale"/>
    <w:uiPriority w:val="99"/>
    <w:unhideWhenUsed/>
    <w:rsid w:val="00EF3369"/>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59462">
      <w:bodyDiv w:val="1"/>
      <w:marLeft w:val="0"/>
      <w:marRight w:val="0"/>
      <w:marTop w:val="0"/>
      <w:marBottom w:val="0"/>
      <w:divBdr>
        <w:top w:val="none" w:sz="0" w:space="0" w:color="auto"/>
        <w:left w:val="none" w:sz="0" w:space="0" w:color="auto"/>
        <w:bottom w:val="none" w:sz="0" w:space="0" w:color="auto"/>
        <w:right w:val="none" w:sz="0" w:space="0" w:color="auto"/>
      </w:divBdr>
    </w:div>
    <w:div w:id="1153721652">
      <w:bodyDiv w:val="1"/>
      <w:marLeft w:val="0"/>
      <w:marRight w:val="0"/>
      <w:marTop w:val="0"/>
      <w:marBottom w:val="0"/>
      <w:divBdr>
        <w:top w:val="none" w:sz="0" w:space="0" w:color="auto"/>
        <w:left w:val="none" w:sz="0" w:space="0" w:color="auto"/>
        <w:bottom w:val="none" w:sz="0" w:space="0" w:color="auto"/>
        <w:right w:val="none" w:sz="0" w:space="0" w:color="auto"/>
      </w:divBdr>
    </w:div>
    <w:div w:id="143964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Bruner</dc:creator>
  <cp:keywords/>
  <dc:description/>
  <cp:lastModifiedBy>Ilaria Bruner</cp:lastModifiedBy>
  <cp:revision>185</cp:revision>
  <dcterms:created xsi:type="dcterms:W3CDTF">2024-02-28T16:32:00Z</dcterms:created>
  <dcterms:modified xsi:type="dcterms:W3CDTF">2024-02-29T14:48:00Z</dcterms:modified>
</cp:coreProperties>
</file>