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C3" w:rsidRDefault="004130C3" w:rsidP="00B44C76">
      <w:pPr>
        <w:spacing w:after="0" w:line="360" w:lineRule="auto"/>
        <w:rPr>
          <w:rFonts w:ascii="Times New Roman" w:hAnsi="Times New Roman" w:cs="Times New Roman"/>
          <w:sz w:val="28"/>
          <w:szCs w:val="28"/>
          <w:lang w:val="en-US"/>
        </w:rPr>
      </w:pPr>
      <w:proofErr w:type="spellStart"/>
      <w:r w:rsidRPr="00482307">
        <w:rPr>
          <w:rFonts w:ascii="Times New Roman" w:hAnsi="Times New Roman" w:cs="Times New Roman"/>
          <w:sz w:val="28"/>
          <w:szCs w:val="28"/>
          <w:lang w:val="en-US"/>
        </w:rPr>
        <w:t>Delegitimisation</w:t>
      </w:r>
      <w:proofErr w:type="spellEnd"/>
      <w:r w:rsidRPr="00482307">
        <w:rPr>
          <w:rFonts w:ascii="Times New Roman" w:hAnsi="Times New Roman" w:cs="Times New Roman"/>
          <w:sz w:val="28"/>
          <w:szCs w:val="28"/>
          <w:lang w:val="en-US"/>
        </w:rPr>
        <w:t xml:space="preserve"> of the Bulgarian Parliamentary System </w:t>
      </w:r>
    </w:p>
    <w:p w:rsidR="004130C3" w:rsidRDefault="00B93709" w:rsidP="00B44C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L</w:t>
      </w:r>
      <w:r w:rsidR="004130C3" w:rsidRPr="00482307">
        <w:rPr>
          <w:rFonts w:ascii="Times New Roman" w:hAnsi="Times New Roman" w:cs="Times New Roman"/>
          <w:sz w:val="24"/>
          <w:szCs w:val="24"/>
          <w:lang w:val="en-US"/>
        </w:rPr>
        <w:t xml:space="preserve">ocal </w:t>
      </w:r>
      <w:r>
        <w:rPr>
          <w:rFonts w:ascii="Times New Roman" w:hAnsi="Times New Roman" w:cs="Times New Roman"/>
          <w:sz w:val="24"/>
          <w:szCs w:val="24"/>
          <w:lang w:val="en-US"/>
        </w:rPr>
        <w:t>Political Crisis in Times When the W</w:t>
      </w:r>
      <w:r w:rsidR="00752D2E">
        <w:rPr>
          <w:rFonts w:ascii="Times New Roman" w:hAnsi="Times New Roman" w:cs="Times New Roman"/>
          <w:sz w:val="24"/>
          <w:szCs w:val="24"/>
          <w:lang w:val="en-US"/>
        </w:rPr>
        <w:t>orld is c</w:t>
      </w:r>
      <w:r w:rsidR="000A665E">
        <w:rPr>
          <w:rFonts w:ascii="Times New Roman" w:hAnsi="Times New Roman" w:cs="Times New Roman"/>
          <w:sz w:val="24"/>
          <w:szCs w:val="24"/>
          <w:lang w:val="en-US"/>
        </w:rPr>
        <w:t>hanging its Economic P</w:t>
      </w:r>
      <w:r w:rsidR="004130C3" w:rsidRPr="00482307">
        <w:rPr>
          <w:rFonts w:ascii="Times New Roman" w:hAnsi="Times New Roman" w:cs="Times New Roman"/>
          <w:sz w:val="24"/>
          <w:szCs w:val="24"/>
          <w:lang w:val="en-US"/>
        </w:rPr>
        <w:t>aradigm</w:t>
      </w:r>
    </w:p>
    <w:p w:rsidR="00B44C76" w:rsidRPr="00482307" w:rsidRDefault="00B44C76" w:rsidP="00B44C76">
      <w:pPr>
        <w:spacing w:after="0" w:line="360" w:lineRule="auto"/>
        <w:rPr>
          <w:rFonts w:ascii="Times New Roman" w:hAnsi="Times New Roman" w:cs="Times New Roman"/>
          <w:sz w:val="24"/>
          <w:szCs w:val="24"/>
          <w:lang w:val="en-US"/>
        </w:rPr>
      </w:pPr>
      <w:bookmarkStart w:id="0" w:name="_GoBack"/>
      <w:bookmarkEnd w:id="0"/>
    </w:p>
    <w:p w:rsidR="004130C3" w:rsidRPr="00482307" w:rsidRDefault="004130C3" w:rsidP="00B44C76">
      <w:pPr>
        <w:spacing w:after="0" w:line="360" w:lineRule="auto"/>
        <w:rPr>
          <w:rFonts w:ascii="Times New Roman" w:hAnsi="Times New Roman" w:cs="Times New Roman"/>
          <w:sz w:val="24"/>
          <w:szCs w:val="24"/>
          <w:lang w:val="en-US"/>
        </w:rPr>
      </w:pPr>
      <w:proofErr w:type="spellStart"/>
      <w:r w:rsidRPr="00482307">
        <w:rPr>
          <w:rFonts w:ascii="Times New Roman" w:hAnsi="Times New Roman" w:cs="Times New Roman"/>
          <w:sz w:val="24"/>
          <w:szCs w:val="24"/>
          <w:lang w:val="en-US"/>
        </w:rPr>
        <w:t>Ventsislav</w:t>
      </w:r>
      <w:proofErr w:type="spellEnd"/>
      <w:r w:rsidRPr="00482307">
        <w:rPr>
          <w:rFonts w:ascii="Times New Roman" w:hAnsi="Times New Roman" w:cs="Times New Roman"/>
          <w:sz w:val="24"/>
          <w:szCs w:val="24"/>
          <w:lang w:val="en-US"/>
        </w:rPr>
        <w:t xml:space="preserve"> </w:t>
      </w:r>
      <w:proofErr w:type="spellStart"/>
      <w:r w:rsidRPr="00482307">
        <w:rPr>
          <w:rFonts w:ascii="Times New Roman" w:hAnsi="Times New Roman" w:cs="Times New Roman"/>
          <w:sz w:val="24"/>
          <w:szCs w:val="24"/>
          <w:lang w:val="en-US"/>
        </w:rPr>
        <w:t>Georgiev</w:t>
      </w:r>
      <w:proofErr w:type="spellEnd"/>
      <w:r w:rsidRPr="00482307">
        <w:rPr>
          <w:rFonts w:ascii="Times New Roman" w:hAnsi="Times New Roman" w:cs="Times New Roman"/>
          <w:sz w:val="24"/>
          <w:szCs w:val="24"/>
          <w:lang w:val="en-US"/>
        </w:rPr>
        <w:t>, PhD</w:t>
      </w:r>
    </w:p>
    <w:p w:rsidR="004130C3" w:rsidRPr="00482307" w:rsidRDefault="004130C3" w:rsidP="00B44C76">
      <w:pPr>
        <w:spacing w:after="0" w:line="360" w:lineRule="auto"/>
        <w:rPr>
          <w:lang w:val="en-US"/>
        </w:rPr>
      </w:pPr>
    </w:p>
    <w:p w:rsidR="004130C3" w:rsidRPr="00482307" w:rsidRDefault="004130C3" w:rsidP="00B93709">
      <w:pPr>
        <w:spacing w:after="0" w:line="360" w:lineRule="auto"/>
        <w:ind w:firstLine="708"/>
        <w:jc w:val="both"/>
        <w:rPr>
          <w:rFonts w:ascii="Times New Roman" w:hAnsi="Times New Roman" w:cs="Times New Roman"/>
          <w:sz w:val="24"/>
          <w:szCs w:val="24"/>
          <w:lang w:val="en-US"/>
        </w:rPr>
      </w:pPr>
      <w:r w:rsidRPr="00482307">
        <w:rPr>
          <w:rFonts w:ascii="Times New Roman" w:hAnsi="Times New Roman" w:cs="Times New Roman"/>
          <w:sz w:val="24"/>
          <w:szCs w:val="24"/>
          <w:lang w:val="en-US"/>
        </w:rPr>
        <w:t>Abstract:</w:t>
      </w:r>
    </w:p>
    <w:p w:rsidR="004130C3" w:rsidRDefault="004130C3" w:rsidP="00B44C76">
      <w:pPr>
        <w:spacing w:after="0" w:line="360" w:lineRule="auto"/>
        <w:ind w:firstLine="708"/>
        <w:jc w:val="both"/>
        <w:rPr>
          <w:rFonts w:ascii="Times New Roman" w:hAnsi="Times New Roman" w:cs="Times New Roman"/>
          <w:sz w:val="24"/>
          <w:szCs w:val="24"/>
          <w:lang w:val="en-US"/>
        </w:rPr>
      </w:pPr>
      <w:r w:rsidRPr="00482307">
        <w:rPr>
          <w:rFonts w:ascii="Times New Roman" w:hAnsi="Times New Roman" w:cs="Times New Roman"/>
          <w:sz w:val="24"/>
          <w:szCs w:val="24"/>
          <w:lang w:val="en-US"/>
        </w:rPr>
        <w:t>The impossibility of forming a stable parliamentary majority in the last two years in Bulgaria adds additional weight to the arguments of various organizations supporting the idea of changing the form of government to a presidential republic. While the quality of the debate in the parliamentary process tends to follow a downward gr</w:t>
      </w:r>
      <w:r w:rsidR="00503F89">
        <w:rPr>
          <w:rFonts w:ascii="Times New Roman" w:hAnsi="Times New Roman" w:cs="Times New Roman"/>
          <w:sz w:val="24"/>
          <w:szCs w:val="24"/>
          <w:lang w:val="en-US"/>
        </w:rPr>
        <w:t>adation, the p</w:t>
      </w:r>
      <w:r w:rsidRPr="00482307">
        <w:rPr>
          <w:rFonts w:ascii="Times New Roman" w:hAnsi="Times New Roman" w:cs="Times New Roman"/>
          <w:sz w:val="24"/>
          <w:szCs w:val="24"/>
          <w:lang w:val="en-US"/>
        </w:rPr>
        <w:t xml:space="preserve">residential institution maintains a consistently high public approval. Meanwhile the official governments issued by the Presidential institution are characterized by a fundamentally different public communication from the traditionally accepted one. All this has one effect - it makes Bulgarian Parliamentary system seem not valid and not acceptable. The participation of the presidential institution in stimulating this process is indisputable. In the present paper will be analyzed the process and reasons for the </w:t>
      </w:r>
      <w:proofErr w:type="spellStart"/>
      <w:r w:rsidRPr="00482307">
        <w:rPr>
          <w:rFonts w:ascii="Times New Roman" w:hAnsi="Times New Roman" w:cs="Times New Roman"/>
          <w:sz w:val="24"/>
          <w:szCs w:val="24"/>
          <w:lang w:val="en-US"/>
        </w:rPr>
        <w:t>del</w:t>
      </w:r>
      <w:r w:rsidR="00503F89">
        <w:rPr>
          <w:rFonts w:ascii="Times New Roman" w:hAnsi="Times New Roman" w:cs="Times New Roman"/>
          <w:sz w:val="24"/>
          <w:szCs w:val="24"/>
          <w:lang w:val="en-US"/>
        </w:rPr>
        <w:t>egitimisation</w:t>
      </w:r>
      <w:proofErr w:type="spellEnd"/>
      <w:r w:rsidR="00503F89">
        <w:rPr>
          <w:rFonts w:ascii="Times New Roman" w:hAnsi="Times New Roman" w:cs="Times New Roman"/>
          <w:sz w:val="24"/>
          <w:szCs w:val="24"/>
          <w:lang w:val="en-US"/>
        </w:rPr>
        <w:t xml:space="preserve"> of the </w:t>
      </w:r>
      <w:proofErr w:type="spellStart"/>
      <w:proofErr w:type="gramStart"/>
      <w:r w:rsidR="00503F89">
        <w:rPr>
          <w:rFonts w:ascii="Times New Roman" w:hAnsi="Times New Roman" w:cs="Times New Roman"/>
          <w:sz w:val="24"/>
          <w:szCs w:val="24"/>
          <w:lang w:val="en-US"/>
        </w:rPr>
        <w:t>bulgarian</w:t>
      </w:r>
      <w:proofErr w:type="spellEnd"/>
      <w:proofErr w:type="gramEnd"/>
      <w:r w:rsidR="00503F89">
        <w:rPr>
          <w:rFonts w:ascii="Times New Roman" w:hAnsi="Times New Roman" w:cs="Times New Roman"/>
          <w:sz w:val="24"/>
          <w:szCs w:val="24"/>
          <w:lang w:val="en-US"/>
        </w:rPr>
        <w:t xml:space="preserve"> parliamentary s</w:t>
      </w:r>
      <w:r w:rsidRPr="00482307">
        <w:rPr>
          <w:rFonts w:ascii="Times New Roman" w:hAnsi="Times New Roman" w:cs="Times New Roman"/>
          <w:sz w:val="24"/>
          <w:szCs w:val="24"/>
          <w:lang w:val="en-US"/>
        </w:rPr>
        <w:t>ystem in the light of the current political crisis and the begin</w:t>
      </w:r>
      <w:r w:rsidR="00E07CF8" w:rsidRPr="00482307">
        <w:rPr>
          <w:rFonts w:ascii="Times New Roman" w:hAnsi="Times New Roman" w:cs="Times New Roman"/>
          <w:sz w:val="24"/>
          <w:szCs w:val="24"/>
          <w:lang w:val="en-US"/>
        </w:rPr>
        <w:t>n</w:t>
      </w:r>
      <w:r w:rsidRPr="00482307">
        <w:rPr>
          <w:rFonts w:ascii="Times New Roman" w:hAnsi="Times New Roman" w:cs="Times New Roman"/>
          <w:sz w:val="24"/>
          <w:szCs w:val="24"/>
          <w:lang w:val="en-US"/>
        </w:rPr>
        <w:t>ing of changing the main political and economic paradigm in the world.</w:t>
      </w:r>
      <w:r w:rsidR="00E07CF8" w:rsidRPr="00482307">
        <w:rPr>
          <w:rFonts w:ascii="Times New Roman" w:hAnsi="Times New Roman" w:cs="Times New Roman"/>
          <w:sz w:val="24"/>
          <w:szCs w:val="24"/>
          <w:lang w:val="en-US"/>
        </w:rPr>
        <w:t xml:space="preserve"> </w:t>
      </w:r>
    </w:p>
    <w:p w:rsidR="00B44C76" w:rsidRPr="00482307" w:rsidRDefault="00B44C76" w:rsidP="00B44C76">
      <w:pPr>
        <w:spacing w:after="0" w:line="360" w:lineRule="auto"/>
        <w:jc w:val="both"/>
        <w:rPr>
          <w:rFonts w:ascii="Times New Roman" w:hAnsi="Times New Roman" w:cs="Times New Roman"/>
          <w:sz w:val="24"/>
          <w:szCs w:val="24"/>
          <w:lang w:val="en-US"/>
        </w:rPr>
      </w:pPr>
    </w:p>
    <w:p w:rsidR="00E07CF8" w:rsidRDefault="00E07CF8" w:rsidP="00B44C76">
      <w:pPr>
        <w:spacing w:after="0" w:line="360" w:lineRule="auto"/>
        <w:jc w:val="both"/>
        <w:rPr>
          <w:rFonts w:ascii="Times New Roman" w:hAnsi="Times New Roman" w:cs="Times New Roman"/>
          <w:sz w:val="24"/>
          <w:szCs w:val="24"/>
          <w:lang w:val="en-US"/>
        </w:rPr>
      </w:pPr>
      <w:r w:rsidRPr="00482307">
        <w:rPr>
          <w:rFonts w:ascii="Times New Roman" w:hAnsi="Times New Roman" w:cs="Times New Roman"/>
          <w:sz w:val="24"/>
          <w:szCs w:val="24"/>
          <w:lang w:val="en-US"/>
        </w:rPr>
        <w:t xml:space="preserve">Keywords: parliamentary system, constitution, neoliberalism, </w:t>
      </w:r>
      <w:proofErr w:type="spellStart"/>
      <w:r w:rsidRPr="00482307">
        <w:rPr>
          <w:rFonts w:ascii="Times New Roman" w:hAnsi="Times New Roman" w:cs="Times New Roman"/>
          <w:sz w:val="24"/>
          <w:szCs w:val="24"/>
          <w:lang w:val="en-US"/>
        </w:rPr>
        <w:t>productivism</w:t>
      </w:r>
      <w:proofErr w:type="spellEnd"/>
      <w:r w:rsidRPr="00482307">
        <w:rPr>
          <w:rFonts w:ascii="Times New Roman" w:hAnsi="Times New Roman" w:cs="Times New Roman"/>
          <w:sz w:val="24"/>
          <w:szCs w:val="24"/>
          <w:lang w:val="en-US"/>
        </w:rPr>
        <w:t xml:space="preserve"> </w:t>
      </w:r>
    </w:p>
    <w:p w:rsidR="00B44C76" w:rsidRPr="00482307" w:rsidRDefault="00B44C76" w:rsidP="00B44C76">
      <w:pPr>
        <w:spacing w:after="0" w:line="360" w:lineRule="auto"/>
        <w:jc w:val="both"/>
        <w:rPr>
          <w:rFonts w:ascii="Times New Roman" w:hAnsi="Times New Roman" w:cs="Times New Roman"/>
          <w:sz w:val="24"/>
          <w:szCs w:val="24"/>
          <w:lang w:val="en-US"/>
        </w:rPr>
      </w:pPr>
    </w:p>
    <w:p w:rsidR="00E07CF8" w:rsidRDefault="00E07CF8" w:rsidP="00235BA9">
      <w:pPr>
        <w:spacing w:after="0" w:line="360" w:lineRule="auto"/>
        <w:ind w:firstLine="708"/>
        <w:jc w:val="both"/>
        <w:rPr>
          <w:rFonts w:ascii="Times New Roman" w:hAnsi="Times New Roman" w:cs="Times New Roman"/>
          <w:lang w:val="en-US"/>
        </w:rPr>
      </w:pPr>
      <w:r w:rsidRPr="00482307">
        <w:rPr>
          <w:rFonts w:ascii="Times New Roman" w:hAnsi="Times New Roman" w:cs="Times New Roman"/>
          <w:lang w:val="en-US"/>
        </w:rPr>
        <w:t xml:space="preserve">Author description: </w:t>
      </w:r>
      <w:proofErr w:type="spellStart"/>
      <w:r w:rsidRPr="00482307">
        <w:rPr>
          <w:rFonts w:ascii="Times New Roman" w:hAnsi="Times New Roman" w:cs="Times New Roman"/>
          <w:lang w:val="en-US"/>
        </w:rPr>
        <w:t>Ventsislav</w:t>
      </w:r>
      <w:proofErr w:type="spellEnd"/>
      <w:r w:rsidRPr="00482307">
        <w:rPr>
          <w:rFonts w:ascii="Times New Roman" w:hAnsi="Times New Roman" w:cs="Times New Roman"/>
          <w:lang w:val="en-US"/>
        </w:rPr>
        <w:t xml:space="preserve"> </w:t>
      </w:r>
      <w:proofErr w:type="spellStart"/>
      <w:r w:rsidRPr="00482307">
        <w:rPr>
          <w:rFonts w:ascii="Times New Roman" w:hAnsi="Times New Roman" w:cs="Times New Roman"/>
          <w:lang w:val="en-US"/>
        </w:rPr>
        <w:t>Georgiev</w:t>
      </w:r>
      <w:proofErr w:type="spellEnd"/>
      <w:r w:rsidRPr="00482307">
        <w:rPr>
          <w:rFonts w:ascii="Times New Roman" w:hAnsi="Times New Roman" w:cs="Times New Roman"/>
          <w:lang w:val="en-US"/>
        </w:rPr>
        <w:t xml:space="preserve"> was born in 1990 in the city of Plovdiv, Bulgaria. He has a bachelor</w:t>
      </w:r>
      <w:r w:rsidRPr="00482307">
        <w:rPr>
          <w:rFonts w:ascii="Times New Roman" w:hAnsi="Times New Roman" w:cs="Times New Roman"/>
          <w:color w:val="202124"/>
          <w:shd w:val="clear" w:color="auto" w:fill="FFFFFF"/>
          <w:lang w:val="en-US"/>
        </w:rPr>
        <w:t>'</w:t>
      </w:r>
      <w:r w:rsidR="00B93709">
        <w:rPr>
          <w:rFonts w:ascii="Times New Roman" w:hAnsi="Times New Roman" w:cs="Times New Roman"/>
          <w:lang w:val="en-US"/>
        </w:rPr>
        <w:t>s degree in Political Science</w:t>
      </w:r>
      <w:r w:rsidRPr="00482307">
        <w:rPr>
          <w:rFonts w:ascii="Times New Roman" w:hAnsi="Times New Roman" w:cs="Times New Roman"/>
          <w:lang w:val="en-US"/>
        </w:rPr>
        <w:t>, a master</w:t>
      </w:r>
      <w:r w:rsidRPr="00482307">
        <w:rPr>
          <w:rFonts w:ascii="Times New Roman" w:hAnsi="Times New Roman" w:cs="Times New Roman"/>
          <w:color w:val="202124"/>
          <w:shd w:val="clear" w:color="auto" w:fill="FFFFFF"/>
          <w:lang w:val="en-US"/>
        </w:rPr>
        <w:t>'</w:t>
      </w:r>
      <w:r w:rsidR="00B93709">
        <w:rPr>
          <w:rFonts w:ascii="Times New Roman" w:hAnsi="Times New Roman" w:cs="Times New Roman"/>
          <w:lang w:val="en-US"/>
        </w:rPr>
        <w:t>s degree in International R</w:t>
      </w:r>
      <w:r w:rsidRPr="00482307">
        <w:rPr>
          <w:rFonts w:ascii="Times New Roman" w:hAnsi="Times New Roman" w:cs="Times New Roman"/>
          <w:lang w:val="en-US"/>
        </w:rPr>
        <w:t>elations and master</w:t>
      </w:r>
      <w:r w:rsidRPr="00482307">
        <w:rPr>
          <w:rFonts w:ascii="Times New Roman" w:hAnsi="Times New Roman" w:cs="Times New Roman"/>
          <w:color w:val="202124"/>
          <w:shd w:val="clear" w:color="auto" w:fill="FFFFFF"/>
          <w:lang w:val="en-US"/>
        </w:rPr>
        <w:t>'</w:t>
      </w:r>
      <w:r w:rsidR="00B93709">
        <w:rPr>
          <w:rFonts w:ascii="Times New Roman" w:hAnsi="Times New Roman" w:cs="Times New Roman"/>
          <w:lang w:val="en-US"/>
        </w:rPr>
        <w:t>s degree in Diplomacy and National S</w:t>
      </w:r>
      <w:r w:rsidRPr="00482307">
        <w:rPr>
          <w:rFonts w:ascii="Times New Roman" w:hAnsi="Times New Roman" w:cs="Times New Roman"/>
          <w:lang w:val="en-US"/>
        </w:rPr>
        <w:t xml:space="preserve">ecurity. In 2020 he successfully defends his PhD thesis in political sciences. </w:t>
      </w:r>
      <w:proofErr w:type="spellStart"/>
      <w:r w:rsidRPr="00482307">
        <w:rPr>
          <w:rFonts w:ascii="Times New Roman" w:hAnsi="Times New Roman" w:cs="Times New Roman"/>
          <w:lang w:val="en-US"/>
        </w:rPr>
        <w:t>Ventsislav</w:t>
      </w:r>
      <w:proofErr w:type="spellEnd"/>
      <w:r w:rsidRPr="00482307">
        <w:rPr>
          <w:rFonts w:ascii="Times New Roman" w:hAnsi="Times New Roman" w:cs="Times New Roman"/>
          <w:lang w:val="en-US"/>
        </w:rPr>
        <w:t xml:space="preserve"> </w:t>
      </w:r>
      <w:proofErr w:type="spellStart"/>
      <w:r w:rsidRPr="00482307">
        <w:rPr>
          <w:rFonts w:ascii="Times New Roman" w:hAnsi="Times New Roman" w:cs="Times New Roman"/>
          <w:lang w:val="en-US"/>
        </w:rPr>
        <w:t>Georgiev</w:t>
      </w:r>
      <w:proofErr w:type="spellEnd"/>
      <w:r w:rsidRPr="00482307">
        <w:rPr>
          <w:rFonts w:ascii="Times New Roman" w:hAnsi="Times New Roman" w:cs="Times New Roman"/>
          <w:lang w:val="en-US"/>
        </w:rPr>
        <w:t xml:space="preserve"> is employed in the University </w:t>
      </w:r>
      <w:proofErr w:type="gramStart"/>
      <w:r w:rsidRPr="00482307">
        <w:rPr>
          <w:rFonts w:ascii="Times New Roman" w:hAnsi="Times New Roman" w:cs="Times New Roman"/>
          <w:lang w:val="en-US"/>
        </w:rPr>
        <w:t xml:space="preserve">of </w:t>
      </w:r>
      <w:proofErr w:type="spellStart"/>
      <w:r w:rsidRPr="00482307">
        <w:rPr>
          <w:rFonts w:ascii="Times New Roman" w:hAnsi="Times New Roman" w:cs="Times New Roman"/>
          <w:lang w:val="en-US"/>
        </w:rPr>
        <w:t>Veliko</w:t>
      </w:r>
      <w:proofErr w:type="spellEnd"/>
      <w:r w:rsidRPr="00482307">
        <w:rPr>
          <w:rFonts w:ascii="Times New Roman" w:hAnsi="Times New Roman" w:cs="Times New Roman"/>
          <w:lang w:val="en-US"/>
        </w:rPr>
        <w:t xml:space="preserve"> </w:t>
      </w:r>
      <w:proofErr w:type="spellStart"/>
      <w:r w:rsidRPr="00482307">
        <w:rPr>
          <w:rFonts w:ascii="Times New Roman" w:hAnsi="Times New Roman" w:cs="Times New Roman"/>
          <w:lang w:val="en-US"/>
        </w:rPr>
        <w:t>Tarnovo</w:t>
      </w:r>
      <w:proofErr w:type="spellEnd"/>
      <w:r w:rsidRPr="00482307">
        <w:rPr>
          <w:rFonts w:ascii="Times New Roman" w:hAnsi="Times New Roman" w:cs="Times New Roman"/>
          <w:lang w:val="en-US"/>
        </w:rPr>
        <w:t>,</w:t>
      </w:r>
      <w:proofErr w:type="gramEnd"/>
      <w:r w:rsidRPr="00482307">
        <w:rPr>
          <w:rFonts w:ascii="Times New Roman" w:hAnsi="Times New Roman" w:cs="Times New Roman"/>
          <w:lang w:val="en-US"/>
        </w:rPr>
        <w:t xml:space="preserve"> Bulgaria. His main interests and works are in the field of Political philosophy and the impact of internet society over the political process.</w:t>
      </w:r>
      <w:r w:rsidR="00482307" w:rsidRPr="00482307">
        <w:rPr>
          <w:rFonts w:ascii="Times New Roman" w:hAnsi="Times New Roman" w:cs="Times New Roman"/>
          <w:lang w:val="en-US"/>
        </w:rPr>
        <w:t xml:space="preserve"> </w:t>
      </w:r>
    </w:p>
    <w:p w:rsidR="00B44C76" w:rsidRPr="00482307" w:rsidRDefault="00B44C76" w:rsidP="00B44C76">
      <w:pPr>
        <w:spacing w:after="0" w:line="360" w:lineRule="auto"/>
        <w:jc w:val="both"/>
        <w:rPr>
          <w:rFonts w:ascii="Times New Roman" w:hAnsi="Times New Roman" w:cs="Times New Roman"/>
          <w:lang w:val="en-US"/>
        </w:rPr>
      </w:pPr>
    </w:p>
    <w:p w:rsidR="00CC05C7" w:rsidRDefault="00482307" w:rsidP="00B44C76">
      <w:pPr>
        <w:spacing w:after="0" w:line="360" w:lineRule="auto"/>
        <w:ind w:firstLine="708"/>
        <w:jc w:val="both"/>
        <w:rPr>
          <w:rFonts w:ascii="Times New Roman" w:hAnsi="Times New Roman" w:cs="Times New Roman"/>
          <w:sz w:val="24"/>
          <w:szCs w:val="24"/>
          <w:lang w:val="en-US"/>
        </w:rPr>
      </w:pPr>
      <w:r w:rsidRPr="00484073">
        <w:rPr>
          <w:rFonts w:ascii="Times New Roman" w:hAnsi="Times New Roman" w:cs="Times New Roman"/>
          <w:sz w:val="24"/>
          <w:szCs w:val="24"/>
          <w:lang w:val="en-US"/>
        </w:rPr>
        <w:t xml:space="preserve">The Covid-19 crisis and the subsequent conflict between Russia and Ukraine caused significant changes in a number of aspects of public life. The slowdown and cessation of goods deliveries that started with the pandemic led to an acceleration of inflation and a financial crisis. On a regional scale, these consequences were further fueled by the conflict in Ukraine, which led to the cessation of supplies of essential raw materials and energy sources to the region. All this inevitably affected both the system of international relations and the </w:t>
      </w:r>
      <w:r w:rsidRPr="00484073">
        <w:rPr>
          <w:rFonts w:ascii="Times New Roman" w:hAnsi="Times New Roman" w:cs="Times New Roman"/>
          <w:sz w:val="24"/>
          <w:szCs w:val="24"/>
          <w:lang w:val="en-US"/>
        </w:rPr>
        <w:lastRenderedPageBreak/>
        <w:t xml:space="preserve">world economy, and additionally brought arguments in favor of the critics of neoliberalism as an economic paradigm. These upheavals brought initially political and now economic instability in Bulgaria. Political instability has been on the rise since the term of the country's 96th government ended in early 2021, after which the country spiraled into regular early parliamentary elections. This looping, on the one hand, further fueled negativity and further undermined voters' distrust of parliament as an institution. </w:t>
      </w:r>
      <w:r w:rsidR="00484073" w:rsidRPr="00484073">
        <w:rPr>
          <w:rFonts w:ascii="Times New Roman" w:hAnsi="Times New Roman" w:cs="Times New Roman"/>
          <w:sz w:val="24"/>
          <w:szCs w:val="24"/>
          <w:lang w:val="en-US"/>
        </w:rPr>
        <w:t xml:space="preserve">On the other hand, the executive power came fully under the control of the presidential institution, which began to dictate the agenda in the country's governance, through the </w:t>
      </w:r>
      <w:r w:rsidR="00484073" w:rsidRPr="00484073">
        <w:rPr>
          <w:rFonts w:ascii="Times New Roman" w:hAnsi="Times New Roman" w:cs="Times New Roman"/>
          <w:color w:val="202124"/>
          <w:sz w:val="24"/>
          <w:szCs w:val="24"/>
          <w:shd w:val="clear" w:color="auto" w:fill="FFFFFF"/>
          <w:lang w:val="en-US"/>
        </w:rPr>
        <w:t>caretaker governments</w:t>
      </w:r>
      <w:r w:rsidR="00484073" w:rsidRPr="00484073">
        <w:rPr>
          <w:rFonts w:ascii="Times New Roman" w:hAnsi="Times New Roman" w:cs="Times New Roman"/>
          <w:sz w:val="24"/>
          <w:szCs w:val="24"/>
          <w:lang w:val="en-US"/>
        </w:rPr>
        <w:t xml:space="preserve"> it appointed and by encouraging the creation of new political projects. </w:t>
      </w:r>
    </w:p>
    <w:p w:rsidR="00B10206" w:rsidRDefault="00484073" w:rsidP="00B44C76">
      <w:pPr>
        <w:spacing w:after="0" w:line="360" w:lineRule="auto"/>
        <w:ind w:firstLine="708"/>
        <w:jc w:val="both"/>
        <w:rPr>
          <w:rFonts w:ascii="Times New Roman" w:hAnsi="Times New Roman" w:cs="Times New Roman"/>
          <w:sz w:val="24"/>
          <w:szCs w:val="24"/>
          <w:lang w:val="en-US"/>
        </w:rPr>
      </w:pPr>
      <w:r w:rsidRPr="00484073">
        <w:rPr>
          <w:rFonts w:ascii="Times New Roman" w:hAnsi="Times New Roman" w:cs="Times New Roman"/>
          <w:sz w:val="24"/>
          <w:szCs w:val="24"/>
          <w:lang w:val="en-US"/>
        </w:rPr>
        <w:t xml:space="preserve">Along with all the problems caused by the over-empowerment of caretaker governments, it also caused another side effect that directly or indirectly increased the sense of internal resistance of the voters and further stimulated the </w:t>
      </w:r>
      <w:proofErr w:type="spellStart"/>
      <w:r w:rsidRPr="00484073">
        <w:rPr>
          <w:rFonts w:ascii="Times New Roman" w:hAnsi="Times New Roman" w:cs="Times New Roman"/>
          <w:sz w:val="24"/>
          <w:szCs w:val="24"/>
          <w:lang w:val="en-US"/>
        </w:rPr>
        <w:t>delegitimization</w:t>
      </w:r>
      <w:proofErr w:type="spellEnd"/>
      <w:r w:rsidRPr="00484073">
        <w:rPr>
          <w:rFonts w:ascii="Times New Roman" w:hAnsi="Times New Roman" w:cs="Times New Roman"/>
          <w:sz w:val="24"/>
          <w:szCs w:val="24"/>
          <w:lang w:val="en-US"/>
        </w:rPr>
        <w:t xml:space="preserve"> of the parliamentary system in the country. It is expressed in the voter's reaction, caused by a rebellion against the authority, embedded in the Bulgarian folk psychology.</w:t>
      </w:r>
      <w:r w:rsidR="00B10206">
        <w:rPr>
          <w:rFonts w:ascii="Times New Roman" w:hAnsi="Times New Roman" w:cs="Times New Roman"/>
          <w:sz w:val="24"/>
          <w:szCs w:val="24"/>
          <w:lang w:val="en-US"/>
        </w:rPr>
        <w:t xml:space="preserve"> </w:t>
      </w:r>
      <w:r w:rsidR="00B10206" w:rsidRPr="00B10206">
        <w:rPr>
          <w:rFonts w:ascii="Times New Roman" w:hAnsi="Times New Roman" w:cs="Times New Roman"/>
          <w:sz w:val="24"/>
          <w:szCs w:val="24"/>
          <w:lang w:val="en-US"/>
        </w:rPr>
        <w:t>This Balkan variety of libertarianism, even as in the classical understanding of the term, is characterized by opposition to encroachment on personal rights and the right to private property.</w:t>
      </w:r>
      <w:r w:rsidR="00B10206">
        <w:rPr>
          <w:rFonts w:ascii="Times New Roman" w:hAnsi="Times New Roman" w:cs="Times New Roman"/>
          <w:sz w:val="24"/>
          <w:szCs w:val="24"/>
          <w:lang w:val="en-US"/>
        </w:rPr>
        <w:t xml:space="preserve"> </w:t>
      </w:r>
      <w:r w:rsidR="00B10206" w:rsidRPr="00B10206">
        <w:rPr>
          <w:rFonts w:ascii="Times New Roman" w:hAnsi="Times New Roman" w:cs="Times New Roman"/>
          <w:sz w:val="24"/>
          <w:szCs w:val="24"/>
          <w:lang w:val="en-US"/>
        </w:rPr>
        <w:t>And since the state is the only entity that legally possesses the right to confiscate and impose sanctions on private property, the state's aggression is seen as more dangerous than the aggression of any individual.</w:t>
      </w:r>
      <w:r w:rsidR="00B10206">
        <w:rPr>
          <w:rFonts w:ascii="Times New Roman" w:hAnsi="Times New Roman" w:cs="Times New Roman"/>
          <w:sz w:val="24"/>
          <w:szCs w:val="24"/>
          <w:lang w:val="en-US"/>
        </w:rPr>
        <w:t xml:space="preserve"> </w:t>
      </w:r>
      <w:r w:rsidR="00B10206" w:rsidRPr="00B10206">
        <w:rPr>
          <w:rFonts w:ascii="Times New Roman" w:hAnsi="Times New Roman" w:cs="Times New Roman"/>
          <w:sz w:val="24"/>
          <w:szCs w:val="24"/>
          <w:lang w:val="en-US"/>
        </w:rPr>
        <w:t>Unlike countries like the USA, the rule of law in Bulgaria has not yet reached the necessary height.</w:t>
      </w:r>
      <w:r w:rsidR="00B10206">
        <w:rPr>
          <w:rFonts w:ascii="Times New Roman" w:hAnsi="Times New Roman" w:cs="Times New Roman"/>
          <w:sz w:val="24"/>
          <w:szCs w:val="24"/>
          <w:lang w:val="en-US"/>
        </w:rPr>
        <w:t xml:space="preserve"> </w:t>
      </w:r>
      <w:r w:rsidR="00B10206" w:rsidRPr="00B10206">
        <w:rPr>
          <w:rFonts w:ascii="Times New Roman" w:hAnsi="Times New Roman" w:cs="Times New Roman"/>
          <w:sz w:val="24"/>
          <w:szCs w:val="24"/>
          <w:lang w:val="en-US"/>
        </w:rPr>
        <w:t>The strict US Constitution and its uncompromising enforcement largely protect citizens from uncontrolled state action.</w:t>
      </w:r>
      <w:r w:rsidR="00B10206">
        <w:rPr>
          <w:rFonts w:ascii="Times New Roman" w:hAnsi="Times New Roman" w:cs="Times New Roman"/>
          <w:sz w:val="24"/>
          <w:szCs w:val="24"/>
          <w:lang w:val="en-US"/>
        </w:rPr>
        <w:t xml:space="preserve"> </w:t>
      </w:r>
      <w:r w:rsidR="00B10206" w:rsidRPr="00B10206">
        <w:rPr>
          <w:rFonts w:ascii="Times New Roman" w:hAnsi="Times New Roman" w:cs="Times New Roman"/>
          <w:sz w:val="24"/>
          <w:szCs w:val="24"/>
          <w:lang w:val="en-US"/>
        </w:rPr>
        <w:t xml:space="preserve">In </w:t>
      </w:r>
      <w:r w:rsidR="00B10206" w:rsidRPr="00DD47A6">
        <w:rPr>
          <w:rFonts w:ascii="Times New Roman" w:hAnsi="Times New Roman" w:cs="Times New Roman"/>
          <w:sz w:val="24"/>
          <w:szCs w:val="24"/>
          <w:lang w:val="en-US"/>
        </w:rPr>
        <w:t xml:space="preserve">Bulgaria, however, the basic law of the state is very often interpreted and imposed in questionable ways, to say the least. As long as power is concentrated in one center, interpretations of the Constitution and legislation are generally used both in favor of the power and against limitations on that same power. A suitable example of this is the case of the appointment by presidential decree of the person </w:t>
      </w:r>
      <w:proofErr w:type="spellStart"/>
      <w:r w:rsidR="00B10206" w:rsidRPr="00DD47A6">
        <w:rPr>
          <w:rFonts w:ascii="Times New Roman" w:hAnsi="Times New Roman" w:cs="Times New Roman"/>
          <w:sz w:val="24"/>
          <w:szCs w:val="24"/>
          <w:lang w:val="en-US"/>
        </w:rPr>
        <w:t>Kiril</w:t>
      </w:r>
      <w:proofErr w:type="spellEnd"/>
      <w:r w:rsidR="00B10206" w:rsidRPr="00DD47A6">
        <w:rPr>
          <w:rFonts w:ascii="Times New Roman" w:hAnsi="Times New Roman" w:cs="Times New Roman"/>
          <w:sz w:val="24"/>
          <w:szCs w:val="24"/>
          <w:lang w:val="en-US"/>
        </w:rPr>
        <w:t xml:space="preserve"> </w:t>
      </w:r>
      <w:proofErr w:type="spellStart"/>
      <w:r w:rsidR="00B10206" w:rsidRPr="00DD47A6">
        <w:rPr>
          <w:rFonts w:ascii="Times New Roman" w:hAnsi="Times New Roman" w:cs="Times New Roman"/>
          <w:sz w:val="24"/>
          <w:szCs w:val="24"/>
          <w:lang w:val="en-US"/>
        </w:rPr>
        <w:t>Petkov</w:t>
      </w:r>
      <w:proofErr w:type="spellEnd"/>
      <w:r w:rsidR="00B10206" w:rsidRPr="00DD47A6">
        <w:rPr>
          <w:rFonts w:ascii="Times New Roman" w:hAnsi="Times New Roman" w:cs="Times New Roman"/>
          <w:sz w:val="24"/>
          <w:szCs w:val="24"/>
          <w:lang w:val="en-US"/>
        </w:rPr>
        <w:t xml:space="preserve"> as</w:t>
      </w:r>
      <w:r w:rsidR="00F76A73" w:rsidRPr="00DD47A6">
        <w:rPr>
          <w:rFonts w:ascii="Times New Roman" w:hAnsi="Times New Roman" w:cs="Times New Roman"/>
          <w:sz w:val="24"/>
          <w:szCs w:val="24"/>
          <w:lang w:val="en-US"/>
        </w:rPr>
        <w:t xml:space="preserve"> caretaker</w:t>
      </w:r>
      <w:r w:rsidR="00B10206" w:rsidRPr="00DD47A6">
        <w:rPr>
          <w:rFonts w:ascii="Times New Roman" w:hAnsi="Times New Roman" w:cs="Times New Roman"/>
          <w:sz w:val="24"/>
          <w:szCs w:val="24"/>
          <w:lang w:val="en-US"/>
        </w:rPr>
        <w:t xml:space="preserve"> Minister of the Economy in the official cabinet with Prime Minister Stefan </w:t>
      </w:r>
      <w:proofErr w:type="spellStart"/>
      <w:r w:rsidR="00B10206" w:rsidRPr="00DD47A6">
        <w:rPr>
          <w:rFonts w:ascii="Times New Roman" w:hAnsi="Times New Roman" w:cs="Times New Roman"/>
          <w:sz w:val="24"/>
          <w:szCs w:val="24"/>
          <w:lang w:val="en-US"/>
        </w:rPr>
        <w:t>Yanev</w:t>
      </w:r>
      <w:proofErr w:type="spellEnd"/>
      <w:r w:rsidR="00B10206" w:rsidRPr="00DD47A6">
        <w:rPr>
          <w:rFonts w:ascii="Times New Roman" w:hAnsi="Times New Roman" w:cs="Times New Roman"/>
          <w:sz w:val="24"/>
          <w:szCs w:val="24"/>
          <w:lang w:val="en-US"/>
        </w:rPr>
        <w:t xml:space="preserve">. A case was opened in the Constitutional Court, which with 11 votes "FOR" and one dissenting opinion categorically declared the presidential decree appointing </w:t>
      </w:r>
      <w:proofErr w:type="spellStart"/>
      <w:r w:rsidR="00B10206" w:rsidRPr="00DD47A6">
        <w:rPr>
          <w:rFonts w:ascii="Times New Roman" w:hAnsi="Times New Roman" w:cs="Times New Roman"/>
          <w:sz w:val="24"/>
          <w:szCs w:val="24"/>
          <w:lang w:val="en-US"/>
        </w:rPr>
        <w:t>Kiril</w:t>
      </w:r>
      <w:proofErr w:type="spellEnd"/>
      <w:r w:rsidR="00B10206" w:rsidRPr="00DD47A6">
        <w:rPr>
          <w:rFonts w:ascii="Times New Roman" w:hAnsi="Times New Roman" w:cs="Times New Roman"/>
          <w:sz w:val="24"/>
          <w:szCs w:val="24"/>
          <w:lang w:val="en-US"/>
        </w:rPr>
        <w:t xml:space="preserve"> </w:t>
      </w:r>
      <w:proofErr w:type="spellStart"/>
      <w:r w:rsidR="00B10206" w:rsidRPr="00DD47A6">
        <w:rPr>
          <w:rFonts w:ascii="Times New Roman" w:hAnsi="Times New Roman" w:cs="Times New Roman"/>
          <w:sz w:val="24"/>
          <w:szCs w:val="24"/>
          <w:lang w:val="en-US"/>
        </w:rPr>
        <w:t>Petkov</w:t>
      </w:r>
      <w:proofErr w:type="spellEnd"/>
      <w:r w:rsidR="00B10206" w:rsidRPr="00DD47A6">
        <w:rPr>
          <w:rFonts w:ascii="Times New Roman" w:hAnsi="Times New Roman" w:cs="Times New Roman"/>
          <w:sz w:val="24"/>
          <w:szCs w:val="24"/>
          <w:lang w:val="en-US"/>
        </w:rPr>
        <w:t xml:space="preserve"> as </w:t>
      </w:r>
      <w:r w:rsidR="00F76A73" w:rsidRPr="00DD47A6">
        <w:rPr>
          <w:rFonts w:ascii="Times New Roman" w:hAnsi="Times New Roman" w:cs="Times New Roman"/>
          <w:sz w:val="24"/>
          <w:szCs w:val="24"/>
          <w:lang w:val="en-US"/>
        </w:rPr>
        <w:t>caretaker</w:t>
      </w:r>
      <w:r w:rsidR="00B10206" w:rsidRPr="00DD47A6">
        <w:rPr>
          <w:rFonts w:ascii="Times New Roman" w:hAnsi="Times New Roman" w:cs="Times New Roman"/>
          <w:sz w:val="24"/>
          <w:szCs w:val="24"/>
          <w:lang w:val="en-US"/>
        </w:rPr>
        <w:t xml:space="preserve"> Minister of Economy in the 97th Cabinet of the Republic of Bulgaria unconstitutional.</w:t>
      </w:r>
      <w:r w:rsidR="008A6099">
        <w:rPr>
          <w:rFonts w:ascii="Times New Roman" w:hAnsi="Times New Roman" w:cs="Times New Roman"/>
          <w:sz w:val="24"/>
          <w:szCs w:val="24"/>
          <w:lang w:val="en-US"/>
        </w:rPr>
        <w:t xml:space="preserve"> The reason for this is</w:t>
      </w:r>
      <w:r w:rsidR="00F76A73" w:rsidRPr="00DD47A6">
        <w:rPr>
          <w:rFonts w:ascii="Times New Roman" w:hAnsi="Times New Roman" w:cs="Times New Roman"/>
          <w:sz w:val="24"/>
          <w:szCs w:val="24"/>
          <w:lang w:val="en-US"/>
        </w:rPr>
        <w:t xml:space="preserve"> that the person had dual citizenship at the time of his appointment as </w:t>
      </w:r>
      <w:r w:rsidR="00DD47A6">
        <w:rPr>
          <w:rFonts w:ascii="Times New Roman" w:hAnsi="Times New Roman" w:cs="Times New Roman"/>
          <w:sz w:val="24"/>
          <w:szCs w:val="24"/>
          <w:lang w:val="en-US"/>
        </w:rPr>
        <w:t>caretaker m</w:t>
      </w:r>
      <w:r w:rsidR="00F76A73" w:rsidRPr="00DD47A6">
        <w:rPr>
          <w:rFonts w:ascii="Times New Roman" w:hAnsi="Times New Roman" w:cs="Times New Roman"/>
          <w:sz w:val="24"/>
          <w:szCs w:val="24"/>
          <w:lang w:val="en-US"/>
        </w:rPr>
        <w:t>inister, and the Constitution of the Republic of Bulgaria expressly prohibits the president, vice president, deputies and ministers from having dual citizenship.</w:t>
      </w:r>
      <w:r w:rsidR="00617C91">
        <w:rPr>
          <w:rFonts w:ascii="Times New Roman" w:hAnsi="Times New Roman" w:cs="Times New Roman"/>
          <w:sz w:val="24"/>
          <w:szCs w:val="24"/>
          <w:lang w:val="en-US"/>
        </w:rPr>
        <w:t xml:space="preserve"> </w:t>
      </w:r>
      <w:r w:rsidR="00617C91">
        <w:rPr>
          <w:rFonts w:ascii="Times New Roman" w:hAnsi="Times New Roman" w:cs="Times New Roman"/>
          <w:sz w:val="24"/>
          <w:szCs w:val="24"/>
        </w:rPr>
        <w:t>(</w:t>
      </w:r>
      <w:r w:rsidR="00617C91">
        <w:rPr>
          <w:rFonts w:ascii="Times New Roman" w:hAnsi="Times New Roman" w:cs="Times New Roman"/>
          <w:sz w:val="24"/>
          <w:szCs w:val="24"/>
          <w:lang w:val="en-US"/>
        </w:rPr>
        <w:t xml:space="preserve">Case 18/2021 </w:t>
      </w:r>
      <w:r w:rsidR="00617C91" w:rsidRPr="00617C91">
        <w:rPr>
          <w:rFonts w:ascii="Times New Roman" w:hAnsi="Times New Roman" w:cs="Times New Roman"/>
          <w:sz w:val="24"/>
          <w:szCs w:val="24"/>
          <w:lang w:val="en-US"/>
        </w:rPr>
        <w:t>of the Constitutional Court</w:t>
      </w:r>
      <w:r w:rsidR="00617C91">
        <w:rPr>
          <w:rFonts w:ascii="Times New Roman" w:hAnsi="Times New Roman" w:cs="Times New Roman"/>
          <w:sz w:val="24"/>
          <w:szCs w:val="24"/>
        </w:rPr>
        <w:t xml:space="preserve">) </w:t>
      </w:r>
    </w:p>
    <w:p w:rsidR="006D0331" w:rsidRDefault="00617C91" w:rsidP="00B44C76">
      <w:pPr>
        <w:spacing w:after="0" w:line="360" w:lineRule="auto"/>
        <w:ind w:firstLine="708"/>
        <w:jc w:val="both"/>
        <w:rPr>
          <w:rFonts w:ascii="Times New Roman" w:hAnsi="Times New Roman" w:cs="Times New Roman"/>
          <w:sz w:val="24"/>
          <w:szCs w:val="24"/>
          <w:lang w:val="en-US"/>
        </w:rPr>
      </w:pPr>
      <w:r w:rsidRPr="00617C91">
        <w:rPr>
          <w:rFonts w:ascii="Times New Roman" w:hAnsi="Times New Roman" w:cs="Times New Roman"/>
          <w:sz w:val="24"/>
          <w:szCs w:val="24"/>
          <w:lang w:val="en-US"/>
        </w:rPr>
        <w:lastRenderedPageBreak/>
        <w:t>Loose interpretations of the constitution and the use of legislation against the restrictions on the single center of power established over the past two years have made it increasingly difficult for mainstream political parties to win sufficient support to form a working regular government.</w:t>
      </w:r>
      <w:r>
        <w:rPr>
          <w:rFonts w:ascii="Times New Roman" w:hAnsi="Times New Roman" w:cs="Times New Roman"/>
          <w:sz w:val="24"/>
          <w:szCs w:val="24"/>
          <w:lang w:val="en-US"/>
        </w:rPr>
        <w:t xml:space="preserve"> </w:t>
      </w:r>
      <w:r w:rsidRPr="00617C91">
        <w:rPr>
          <w:rFonts w:ascii="Times New Roman" w:hAnsi="Times New Roman" w:cs="Times New Roman"/>
          <w:sz w:val="24"/>
          <w:szCs w:val="24"/>
          <w:lang w:val="en-US"/>
        </w:rPr>
        <w:t>Despite clear external assistance to some of the political parties, none of them has been able to win enough seats to form a functioning regular cabinet in the long term.</w:t>
      </w:r>
      <w:r>
        <w:rPr>
          <w:rFonts w:ascii="Times New Roman" w:hAnsi="Times New Roman" w:cs="Times New Roman"/>
          <w:sz w:val="24"/>
          <w:szCs w:val="24"/>
          <w:lang w:val="en-US"/>
        </w:rPr>
        <w:t xml:space="preserve"> </w:t>
      </w:r>
      <w:r w:rsidR="006D0331" w:rsidRPr="006D0331">
        <w:rPr>
          <w:rFonts w:ascii="Times New Roman" w:hAnsi="Times New Roman" w:cs="Times New Roman"/>
          <w:sz w:val="24"/>
          <w:szCs w:val="24"/>
          <w:lang w:val="en-US"/>
        </w:rPr>
        <w:t>On the other hand, anti-system political entities preaching more extreme political views are on the rise in this situation.</w:t>
      </w:r>
      <w:r w:rsidR="006D0331">
        <w:rPr>
          <w:rFonts w:ascii="Times New Roman" w:hAnsi="Times New Roman" w:cs="Times New Roman"/>
          <w:sz w:val="24"/>
          <w:szCs w:val="24"/>
          <w:lang w:val="en-US"/>
        </w:rPr>
        <w:t xml:space="preserve"> </w:t>
      </w:r>
      <w:r w:rsidR="006D0331" w:rsidRPr="006D0331">
        <w:rPr>
          <w:rFonts w:ascii="Times New Roman" w:hAnsi="Times New Roman" w:cs="Times New Roman"/>
          <w:sz w:val="24"/>
          <w:szCs w:val="24"/>
          <w:lang w:val="en-US"/>
        </w:rPr>
        <w:t>On the current Bulgarian political scene, they are trying to use the methods of direct democracy to attract larger masses of citizens with voting rights, with the aim of including them to their political ideas.</w:t>
      </w:r>
      <w:r w:rsidR="006D0331">
        <w:rPr>
          <w:rFonts w:ascii="Times New Roman" w:hAnsi="Times New Roman" w:cs="Times New Roman"/>
          <w:sz w:val="24"/>
          <w:szCs w:val="24"/>
          <w:lang w:val="en-US"/>
        </w:rPr>
        <w:t xml:space="preserve"> </w:t>
      </w:r>
      <w:r w:rsidR="006D0331" w:rsidRPr="006D0331">
        <w:rPr>
          <w:rFonts w:ascii="Times New Roman" w:hAnsi="Times New Roman" w:cs="Times New Roman"/>
          <w:sz w:val="24"/>
          <w:szCs w:val="24"/>
          <w:lang w:val="en-US"/>
        </w:rPr>
        <w:t>Instinctively or deliberately, the ultimate political subjects take advantage of legal restrictions at the national and supranational level to achieve their goals.</w:t>
      </w:r>
      <w:r w:rsidR="006D0331">
        <w:rPr>
          <w:rFonts w:ascii="Times New Roman" w:hAnsi="Times New Roman" w:cs="Times New Roman"/>
          <w:sz w:val="24"/>
          <w:szCs w:val="24"/>
          <w:lang w:val="en-US"/>
        </w:rPr>
        <w:t xml:space="preserve"> </w:t>
      </w:r>
      <w:r w:rsidR="006D0331" w:rsidRPr="006D0331">
        <w:rPr>
          <w:rFonts w:ascii="Times New Roman" w:hAnsi="Times New Roman" w:cs="Times New Roman"/>
          <w:sz w:val="24"/>
          <w:szCs w:val="24"/>
          <w:lang w:val="en-US"/>
        </w:rPr>
        <w:t>By rebelling against legislative restrictions, they identify themselves as advocates for the rights and freedoms of the people, as defenders of the state and the sovereign, protecting them from "evil" politicians and corporations.</w:t>
      </w:r>
      <w:r w:rsidR="006D0331">
        <w:rPr>
          <w:rFonts w:ascii="Times New Roman" w:hAnsi="Times New Roman" w:cs="Times New Roman"/>
          <w:sz w:val="24"/>
          <w:szCs w:val="24"/>
          <w:lang w:val="en-US"/>
        </w:rPr>
        <w:t xml:space="preserve"> </w:t>
      </w:r>
      <w:r w:rsidR="006D0331" w:rsidRPr="006D0331">
        <w:rPr>
          <w:rFonts w:ascii="Times New Roman" w:hAnsi="Times New Roman" w:cs="Times New Roman"/>
          <w:sz w:val="24"/>
          <w:szCs w:val="24"/>
          <w:lang w:val="en-US"/>
        </w:rPr>
        <w:t>This low opinion of politics and its processes is further fueled by the extremely low level of political debate, especially in terms of rhetoric in the Bulgarian parliamentary process and practice.</w:t>
      </w:r>
      <w:r w:rsidR="006D0331">
        <w:rPr>
          <w:rFonts w:ascii="Times New Roman" w:hAnsi="Times New Roman" w:cs="Times New Roman"/>
          <w:sz w:val="24"/>
          <w:szCs w:val="24"/>
          <w:lang w:val="en-US"/>
        </w:rPr>
        <w:t xml:space="preserve"> </w:t>
      </w:r>
      <w:r w:rsidR="006D0331" w:rsidRPr="006D0331">
        <w:rPr>
          <w:rFonts w:ascii="Times New Roman" w:hAnsi="Times New Roman" w:cs="Times New Roman"/>
          <w:sz w:val="24"/>
          <w:szCs w:val="24"/>
          <w:lang w:val="en-US"/>
        </w:rPr>
        <w:t>The obscene gestures in the meeting hall of the National Assembly and the clear disrespect of the authorities from the highest tribune in the state, hidden behind a youthful rebellious spirit, are the result of wild populism and a thirst for media attention.</w:t>
      </w:r>
      <w:r w:rsidR="006D0331">
        <w:rPr>
          <w:rFonts w:ascii="Times New Roman" w:hAnsi="Times New Roman" w:cs="Times New Roman"/>
          <w:sz w:val="24"/>
          <w:szCs w:val="24"/>
          <w:lang w:val="en-US"/>
        </w:rPr>
        <w:t xml:space="preserve"> </w:t>
      </w:r>
      <w:r w:rsidR="006D0331" w:rsidRPr="006D0331">
        <w:rPr>
          <w:rFonts w:ascii="Times New Roman" w:hAnsi="Times New Roman" w:cs="Times New Roman"/>
          <w:sz w:val="24"/>
          <w:szCs w:val="24"/>
          <w:lang w:val="en-US"/>
        </w:rPr>
        <w:t>However, the effect of these actions is multi-layered.</w:t>
      </w:r>
      <w:r w:rsidR="006D0331">
        <w:rPr>
          <w:rFonts w:ascii="Times New Roman" w:hAnsi="Times New Roman" w:cs="Times New Roman"/>
          <w:sz w:val="24"/>
          <w:szCs w:val="24"/>
          <w:lang w:val="en-US"/>
        </w:rPr>
        <w:t xml:space="preserve"> </w:t>
      </w:r>
      <w:r w:rsidR="006D0331" w:rsidRPr="006D0331">
        <w:rPr>
          <w:rFonts w:ascii="Times New Roman" w:hAnsi="Times New Roman" w:cs="Times New Roman"/>
          <w:sz w:val="24"/>
          <w:szCs w:val="24"/>
          <w:lang w:val="en-US"/>
        </w:rPr>
        <w:t xml:space="preserve">One of the layers is expressed precisely in the collapse of trust in the highest legislative body in the country and the questioning of its effectiveness, abilities, </w:t>
      </w:r>
      <w:r w:rsidR="006D0331" w:rsidRPr="00210698">
        <w:rPr>
          <w:rFonts w:ascii="Times New Roman" w:hAnsi="Times New Roman" w:cs="Times New Roman"/>
          <w:sz w:val="24"/>
          <w:szCs w:val="24"/>
          <w:lang w:val="en-US"/>
        </w:rPr>
        <w:t xml:space="preserve">capacity and meaning. Another political entity that also uses the methods of direct democracy to gather electoral support is the party of showman </w:t>
      </w:r>
      <w:proofErr w:type="spellStart"/>
      <w:r w:rsidR="006D0331" w:rsidRPr="00210698">
        <w:rPr>
          <w:rFonts w:ascii="Times New Roman" w:hAnsi="Times New Roman" w:cs="Times New Roman"/>
          <w:sz w:val="24"/>
          <w:szCs w:val="24"/>
          <w:lang w:val="en-US"/>
        </w:rPr>
        <w:t>Slavi</w:t>
      </w:r>
      <w:proofErr w:type="spellEnd"/>
      <w:r w:rsidR="006D0331" w:rsidRPr="00210698">
        <w:rPr>
          <w:rFonts w:ascii="Times New Roman" w:hAnsi="Times New Roman" w:cs="Times New Roman"/>
          <w:sz w:val="24"/>
          <w:szCs w:val="24"/>
          <w:lang w:val="en-US"/>
        </w:rPr>
        <w:t xml:space="preserve"> </w:t>
      </w:r>
      <w:proofErr w:type="spellStart"/>
      <w:r w:rsidR="006D0331" w:rsidRPr="00210698">
        <w:rPr>
          <w:rFonts w:ascii="Times New Roman" w:hAnsi="Times New Roman" w:cs="Times New Roman"/>
          <w:sz w:val="24"/>
          <w:szCs w:val="24"/>
          <w:lang w:val="en-US"/>
        </w:rPr>
        <w:t>Trifonov</w:t>
      </w:r>
      <w:proofErr w:type="spellEnd"/>
      <w:r w:rsidR="006D0331" w:rsidRPr="00210698">
        <w:rPr>
          <w:rFonts w:ascii="Times New Roman" w:hAnsi="Times New Roman" w:cs="Times New Roman"/>
          <w:sz w:val="24"/>
          <w:szCs w:val="24"/>
          <w:lang w:val="en-US"/>
        </w:rPr>
        <w:t xml:space="preserve"> - "There is such a people". In 2016, the showman and his team successfully provoked a national referendum as a form of protest against the systemic political parties. The referendum concerned issues related to changing the electoral system by which the members of the parliament are elected, the introduction of compulsory voting, as well as the minimum amount of the subsidy for the parties represented in the parliament. Now his party is collecting signatures to trigger a national referendum with the following question: "Do you support the holding of elections for a Gra</w:t>
      </w:r>
      <w:r w:rsidR="00210698">
        <w:rPr>
          <w:rFonts w:ascii="Times New Roman" w:hAnsi="Times New Roman" w:cs="Times New Roman"/>
          <w:sz w:val="24"/>
          <w:szCs w:val="24"/>
          <w:lang w:val="en-US"/>
        </w:rPr>
        <w:t>nd</w:t>
      </w:r>
      <w:r w:rsidR="006D0331" w:rsidRPr="00210698">
        <w:rPr>
          <w:rFonts w:ascii="Times New Roman" w:hAnsi="Times New Roman" w:cs="Times New Roman"/>
          <w:sz w:val="24"/>
          <w:szCs w:val="24"/>
          <w:lang w:val="en-US"/>
        </w:rPr>
        <w:t xml:space="preserve"> National Assembly to decide the issues of changes in the form of government from a parliamentary republic to a presidential republic?</w:t>
      </w:r>
      <w:proofErr w:type="gramStart"/>
      <w:r w:rsidR="006D0331" w:rsidRPr="00210698">
        <w:rPr>
          <w:rFonts w:ascii="Times New Roman" w:hAnsi="Times New Roman" w:cs="Times New Roman"/>
          <w:sz w:val="24"/>
          <w:szCs w:val="24"/>
          <w:lang w:val="en-US"/>
        </w:rPr>
        <w:t>".</w:t>
      </w:r>
      <w:proofErr w:type="gramEnd"/>
      <w:r w:rsidR="006D0331" w:rsidRPr="00210698">
        <w:rPr>
          <w:rFonts w:ascii="Times New Roman" w:hAnsi="Times New Roman" w:cs="Times New Roman"/>
          <w:sz w:val="24"/>
          <w:szCs w:val="24"/>
          <w:lang w:val="en-US"/>
        </w:rPr>
        <w:t xml:space="preserve"> </w:t>
      </w:r>
      <w:r w:rsidR="00E22F5A" w:rsidRPr="00E22F5A">
        <w:rPr>
          <w:rFonts w:ascii="Times New Roman" w:hAnsi="Times New Roman" w:cs="Times New Roman"/>
          <w:sz w:val="24"/>
          <w:szCs w:val="24"/>
          <w:lang w:val="en-US"/>
        </w:rPr>
        <w:t xml:space="preserve">The issue can again be considered as a form of protest against the </w:t>
      </w:r>
      <w:r w:rsidR="00E22F5A">
        <w:rPr>
          <w:rFonts w:ascii="Times New Roman" w:hAnsi="Times New Roman" w:cs="Times New Roman"/>
          <w:sz w:val="24"/>
          <w:szCs w:val="24"/>
          <w:lang w:val="en-US"/>
        </w:rPr>
        <w:t>mainstream</w:t>
      </w:r>
      <w:r w:rsidR="00E22F5A" w:rsidRPr="00E22F5A">
        <w:rPr>
          <w:rFonts w:ascii="Times New Roman" w:hAnsi="Times New Roman" w:cs="Times New Roman"/>
          <w:sz w:val="24"/>
          <w:szCs w:val="24"/>
          <w:lang w:val="en-US"/>
        </w:rPr>
        <w:t xml:space="preserve"> parties, but the very fact that the initiator is a political party, and one that was represented in parliament, raises doubts about the altruism and selflessness of the initiative.</w:t>
      </w:r>
      <w:r w:rsidR="00E22F5A">
        <w:rPr>
          <w:rFonts w:ascii="Times New Roman" w:hAnsi="Times New Roman" w:cs="Times New Roman"/>
          <w:sz w:val="24"/>
          <w:szCs w:val="24"/>
          <w:lang w:val="en-US"/>
        </w:rPr>
        <w:t xml:space="preserve"> </w:t>
      </w:r>
      <w:r w:rsidR="00570466">
        <w:rPr>
          <w:rFonts w:ascii="Times New Roman" w:hAnsi="Times New Roman" w:cs="Times New Roman"/>
          <w:sz w:val="24"/>
          <w:szCs w:val="24"/>
          <w:lang w:val="en-US"/>
        </w:rPr>
        <w:t>Undoubtedly</w:t>
      </w:r>
      <w:r w:rsidR="00570466" w:rsidRPr="00570466">
        <w:rPr>
          <w:rFonts w:ascii="Times New Roman" w:hAnsi="Times New Roman" w:cs="Times New Roman"/>
          <w:sz w:val="24"/>
          <w:szCs w:val="24"/>
          <w:lang w:val="en-US"/>
        </w:rPr>
        <w:t xml:space="preserve"> these actions actively contributed to reducing trust </w:t>
      </w:r>
      <w:r w:rsidR="00570466" w:rsidRPr="00570466">
        <w:rPr>
          <w:rFonts w:ascii="Times New Roman" w:hAnsi="Times New Roman" w:cs="Times New Roman"/>
          <w:sz w:val="24"/>
          <w:szCs w:val="24"/>
          <w:lang w:val="en-US"/>
        </w:rPr>
        <w:lastRenderedPageBreak/>
        <w:t xml:space="preserve">in the parliament and strengthening the </w:t>
      </w:r>
      <w:proofErr w:type="spellStart"/>
      <w:r w:rsidR="00570466" w:rsidRPr="00570466">
        <w:rPr>
          <w:rFonts w:ascii="Times New Roman" w:hAnsi="Times New Roman" w:cs="Times New Roman"/>
          <w:sz w:val="24"/>
          <w:szCs w:val="24"/>
          <w:lang w:val="en-US"/>
        </w:rPr>
        <w:t>delegitimization</w:t>
      </w:r>
      <w:proofErr w:type="spellEnd"/>
      <w:r w:rsidR="00570466" w:rsidRPr="00570466">
        <w:rPr>
          <w:rFonts w:ascii="Times New Roman" w:hAnsi="Times New Roman" w:cs="Times New Roman"/>
          <w:sz w:val="24"/>
          <w:szCs w:val="24"/>
          <w:lang w:val="en-US"/>
        </w:rPr>
        <w:t xml:space="preserve"> of the parliamentary system in Bulgaria.</w:t>
      </w:r>
      <w:r w:rsidR="00873EC5">
        <w:rPr>
          <w:rFonts w:ascii="Times New Roman" w:hAnsi="Times New Roman" w:cs="Times New Roman"/>
          <w:sz w:val="24"/>
          <w:szCs w:val="24"/>
          <w:lang w:val="en-US"/>
        </w:rPr>
        <w:t xml:space="preserve"> </w:t>
      </w:r>
    </w:p>
    <w:p w:rsidR="00873EC5" w:rsidRDefault="00873EC5" w:rsidP="00B44C76">
      <w:pPr>
        <w:spacing w:after="0" w:line="360" w:lineRule="auto"/>
        <w:ind w:firstLine="708"/>
        <w:jc w:val="both"/>
        <w:rPr>
          <w:rFonts w:ascii="Times New Roman" w:hAnsi="Times New Roman" w:cs="Times New Roman"/>
          <w:sz w:val="24"/>
          <w:szCs w:val="24"/>
          <w:lang w:val="en-US"/>
        </w:rPr>
      </w:pPr>
      <w:r w:rsidRPr="00873EC5">
        <w:rPr>
          <w:rFonts w:ascii="Times New Roman" w:hAnsi="Times New Roman" w:cs="Times New Roman"/>
          <w:sz w:val="24"/>
          <w:szCs w:val="24"/>
          <w:lang w:val="en-US"/>
        </w:rPr>
        <w:t>The de facto ability of the state to function without the presence of a constituted parliament also raises doubts among some groups of society about the need to form one.</w:t>
      </w:r>
      <w:r>
        <w:rPr>
          <w:rFonts w:ascii="Times New Roman" w:hAnsi="Times New Roman" w:cs="Times New Roman"/>
          <w:sz w:val="24"/>
          <w:szCs w:val="24"/>
          <w:lang w:val="en-US"/>
        </w:rPr>
        <w:t xml:space="preserve"> </w:t>
      </w:r>
      <w:r w:rsidRPr="00873EC5">
        <w:rPr>
          <w:rFonts w:ascii="Times New Roman" w:hAnsi="Times New Roman" w:cs="Times New Roman"/>
          <w:sz w:val="24"/>
          <w:szCs w:val="24"/>
          <w:lang w:val="en-US"/>
        </w:rPr>
        <w:t xml:space="preserve">However, such a hypothesis contradicts the basic precepts </w:t>
      </w:r>
      <w:r w:rsidRPr="0021396F">
        <w:rPr>
          <w:rFonts w:ascii="Times New Roman" w:hAnsi="Times New Roman" w:cs="Times New Roman"/>
          <w:sz w:val="24"/>
          <w:szCs w:val="24"/>
          <w:lang w:val="en-US"/>
        </w:rPr>
        <w:t xml:space="preserve">of the Constitution of the Republic of Bulgaria. The collision is not only with the provisions of Art. </w:t>
      </w:r>
      <w:proofErr w:type="gramStart"/>
      <w:r w:rsidRPr="0021396F">
        <w:rPr>
          <w:rFonts w:ascii="Times New Roman" w:hAnsi="Times New Roman" w:cs="Times New Roman"/>
          <w:sz w:val="24"/>
          <w:szCs w:val="24"/>
          <w:lang w:val="en-US"/>
        </w:rPr>
        <w:t>1, which states that "</w:t>
      </w:r>
      <w:proofErr w:type="spellStart"/>
      <w:r w:rsidR="0021396F" w:rsidRPr="0021396F">
        <w:rPr>
          <w:rFonts w:ascii="Times New Roman" w:hAnsi="Times New Roman" w:cs="Times New Roman"/>
          <w:color w:val="212529"/>
          <w:sz w:val="24"/>
          <w:szCs w:val="24"/>
          <w:shd w:val="clear" w:color="auto" w:fill="FFFFFF"/>
        </w:rPr>
        <w:t>Bulg</w:t>
      </w:r>
      <w:r w:rsidR="0021396F" w:rsidRPr="00E674A2">
        <w:rPr>
          <w:rFonts w:ascii="Times New Roman" w:hAnsi="Times New Roman" w:cs="Times New Roman"/>
          <w:color w:val="212529"/>
          <w:sz w:val="24"/>
          <w:szCs w:val="24"/>
          <w:shd w:val="clear" w:color="auto" w:fill="FFFFFF"/>
        </w:rPr>
        <w:t>aria</w:t>
      </w:r>
      <w:proofErr w:type="spellEnd"/>
      <w:r w:rsidR="0021396F" w:rsidRPr="00E674A2">
        <w:rPr>
          <w:rFonts w:ascii="Times New Roman" w:hAnsi="Times New Roman" w:cs="Times New Roman"/>
          <w:color w:val="212529"/>
          <w:sz w:val="24"/>
          <w:szCs w:val="24"/>
          <w:shd w:val="clear" w:color="auto" w:fill="FFFFFF"/>
        </w:rPr>
        <w:t xml:space="preserve"> </w:t>
      </w:r>
      <w:proofErr w:type="spellStart"/>
      <w:r w:rsidR="0021396F" w:rsidRPr="00E674A2">
        <w:rPr>
          <w:rFonts w:ascii="Times New Roman" w:hAnsi="Times New Roman" w:cs="Times New Roman"/>
          <w:color w:val="212529"/>
          <w:sz w:val="24"/>
          <w:szCs w:val="24"/>
          <w:shd w:val="clear" w:color="auto" w:fill="FFFFFF"/>
        </w:rPr>
        <w:t>shall</w:t>
      </w:r>
      <w:proofErr w:type="spellEnd"/>
      <w:r w:rsidR="0021396F" w:rsidRPr="00E674A2">
        <w:rPr>
          <w:rFonts w:ascii="Times New Roman" w:hAnsi="Times New Roman" w:cs="Times New Roman"/>
          <w:color w:val="212529"/>
          <w:sz w:val="24"/>
          <w:szCs w:val="24"/>
          <w:shd w:val="clear" w:color="auto" w:fill="FFFFFF"/>
        </w:rPr>
        <w:t xml:space="preserve"> </w:t>
      </w:r>
      <w:proofErr w:type="spellStart"/>
      <w:r w:rsidR="0021396F" w:rsidRPr="00E674A2">
        <w:rPr>
          <w:rFonts w:ascii="Times New Roman" w:hAnsi="Times New Roman" w:cs="Times New Roman"/>
          <w:color w:val="212529"/>
          <w:sz w:val="24"/>
          <w:szCs w:val="24"/>
          <w:shd w:val="clear" w:color="auto" w:fill="FFFFFF"/>
        </w:rPr>
        <w:t>be</w:t>
      </w:r>
      <w:proofErr w:type="spellEnd"/>
      <w:r w:rsidR="0021396F" w:rsidRPr="00E674A2">
        <w:rPr>
          <w:rFonts w:ascii="Times New Roman" w:hAnsi="Times New Roman" w:cs="Times New Roman"/>
          <w:color w:val="212529"/>
          <w:sz w:val="24"/>
          <w:szCs w:val="24"/>
          <w:shd w:val="clear" w:color="auto" w:fill="FFFFFF"/>
        </w:rPr>
        <w:t xml:space="preserve"> a </w:t>
      </w:r>
      <w:proofErr w:type="spellStart"/>
      <w:r w:rsidR="0021396F" w:rsidRPr="00E674A2">
        <w:rPr>
          <w:rFonts w:ascii="Times New Roman" w:hAnsi="Times New Roman" w:cs="Times New Roman"/>
          <w:color w:val="212529"/>
          <w:sz w:val="24"/>
          <w:szCs w:val="24"/>
          <w:shd w:val="clear" w:color="auto" w:fill="FFFFFF"/>
        </w:rPr>
        <w:t>republic</w:t>
      </w:r>
      <w:proofErr w:type="spellEnd"/>
      <w:r w:rsidR="0021396F" w:rsidRPr="00E674A2">
        <w:rPr>
          <w:rFonts w:ascii="Times New Roman" w:hAnsi="Times New Roman" w:cs="Times New Roman"/>
          <w:color w:val="212529"/>
          <w:sz w:val="24"/>
          <w:szCs w:val="24"/>
          <w:shd w:val="clear" w:color="auto" w:fill="FFFFFF"/>
        </w:rPr>
        <w:t xml:space="preserve"> </w:t>
      </w:r>
      <w:proofErr w:type="spellStart"/>
      <w:r w:rsidR="0021396F" w:rsidRPr="00E674A2">
        <w:rPr>
          <w:rFonts w:ascii="Times New Roman" w:hAnsi="Times New Roman" w:cs="Times New Roman"/>
          <w:color w:val="212529"/>
          <w:sz w:val="24"/>
          <w:szCs w:val="24"/>
          <w:shd w:val="clear" w:color="auto" w:fill="FFFFFF"/>
        </w:rPr>
        <w:t>with</w:t>
      </w:r>
      <w:proofErr w:type="spellEnd"/>
      <w:r w:rsidR="0021396F" w:rsidRPr="00E674A2">
        <w:rPr>
          <w:rFonts w:ascii="Times New Roman" w:hAnsi="Times New Roman" w:cs="Times New Roman"/>
          <w:color w:val="212529"/>
          <w:sz w:val="24"/>
          <w:szCs w:val="24"/>
          <w:shd w:val="clear" w:color="auto" w:fill="FFFFFF"/>
        </w:rPr>
        <w:t xml:space="preserve"> a </w:t>
      </w:r>
      <w:proofErr w:type="spellStart"/>
      <w:r w:rsidR="0021396F" w:rsidRPr="00E674A2">
        <w:rPr>
          <w:rFonts w:ascii="Times New Roman" w:hAnsi="Times New Roman" w:cs="Times New Roman"/>
          <w:color w:val="212529"/>
          <w:sz w:val="24"/>
          <w:szCs w:val="24"/>
          <w:shd w:val="clear" w:color="auto" w:fill="FFFFFF"/>
        </w:rPr>
        <w:t>parliamentary</w:t>
      </w:r>
      <w:proofErr w:type="spellEnd"/>
      <w:r w:rsidR="0021396F" w:rsidRPr="00E674A2">
        <w:rPr>
          <w:rFonts w:ascii="Times New Roman" w:hAnsi="Times New Roman" w:cs="Times New Roman"/>
          <w:color w:val="212529"/>
          <w:sz w:val="24"/>
          <w:szCs w:val="24"/>
          <w:shd w:val="clear" w:color="auto" w:fill="FFFFFF"/>
        </w:rPr>
        <w:t xml:space="preserve"> </w:t>
      </w:r>
      <w:proofErr w:type="spellStart"/>
      <w:r w:rsidR="0021396F" w:rsidRPr="00E674A2">
        <w:rPr>
          <w:rFonts w:ascii="Times New Roman" w:hAnsi="Times New Roman" w:cs="Times New Roman"/>
          <w:color w:val="212529"/>
          <w:sz w:val="24"/>
          <w:szCs w:val="24"/>
          <w:shd w:val="clear" w:color="auto" w:fill="FFFFFF"/>
        </w:rPr>
        <w:t>form</w:t>
      </w:r>
      <w:proofErr w:type="spellEnd"/>
      <w:r w:rsidR="0021396F" w:rsidRPr="00E674A2">
        <w:rPr>
          <w:rFonts w:ascii="Times New Roman" w:hAnsi="Times New Roman" w:cs="Times New Roman"/>
          <w:color w:val="212529"/>
          <w:sz w:val="24"/>
          <w:szCs w:val="24"/>
          <w:shd w:val="clear" w:color="auto" w:fill="FFFFFF"/>
        </w:rPr>
        <w:t xml:space="preserve"> of </w:t>
      </w:r>
      <w:proofErr w:type="spellStart"/>
      <w:r w:rsidR="0021396F" w:rsidRPr="00E674A2">
        <w:rPr>
          <w:rFonts w:ascii="Times New Roman" w:hAnsi="Times New Roman" w:cs="Times New Roman"/>
          <w:color w:val="212529"/>
          <w:sz w:val="24"/>
          <w:szCs w:val="24"/>
          <w:shd w:val="clear" w:color="auto" w:fill="FFFFFF"/>
        </w:rPr>
        <w:t>government</w:t>
      </w:r>
      <w:proofErr w:type="spellEnd"/>
      <w:r w:rsidR="00E674A2" w:rsidRPr="00E674A2">
        <w:rPr>
          <w:rFonts w:ascii="Times New Roman" w:hAnsi="Times New Roman" w:cs="Times New Roman"/>
          <w:sz w:val="24"/>
          <w:szCs w:val="24"/>
          <w:lang w:val="en-US"/>
        </w:rPr>
        <w:t>" (</w:t>
      </w:r>
      <w:r w:rsidR="00E674A2" w:rsidRPr="00E674A2">
        <w:rPr>
          <w:rFonts w:ascii="Times New Roman" w:hAnsi="Times New Roman" w:cs="Times New Roman"/>
          <w:sz w:val="24"/>
          <w:szCs w:val="24"/>
          <w:lang w:val="en-US"/>
        </w:rPr>
        <w:t>Constitution of Bulgaria</w:t>
      </w:r>
      <w:r w:rsidR="00E674A2" w:rsidRPr="00E674A2">
        <w:rPr>
          <w:rFonts w:ascii="Times New Roman" w:hAnsi="Times New Roman" w:cs="Times New Roman"/>
          <w:sz w:val="24"/>
          <w:szCs w:val="24"/>
          <w:lang w:val="en-US"/>
        </w:rPr>
        <w:t>).</w:t>
      </w:r>
      <w:proofErr w:type="gramEnd"/>
      <w:r w:rsidRPr="00E674A2">
        <w:rPr>
          <w:rFonts w:ascii="Times New Roman" w:hAnsi="Times New Roman" w:cs="Times New Roman"/>
          <w:sz w:val="24"/>
          <w:szCs w:val="24"/>
          <w:lang w:val="en-US"/>
        </w:rPr>
        <w:t xml:space="preserve"> The controversy also arises regarding the spirit of the caretaker governments, whose first </w:t>
      </w:r>
      <w:r w:rsidRPr="00873EC5">
        <w:rPr>
          <w:rFonts w:ascii="Times New Roman" w:hAnsi="Times New Roman" w:cs="Times New Roman"/>
          <w:sz w:val="24"/>
          <w:szCs w:val="24"/>
          <w:lang w:val="en-US"/>
        </w:rPr>
        <w:t xml:space="preserve">and main task, according to the Constitution, is to organize the next parliamentary elections in a transparent and fair manner. However, this is not how the circumstances develop in practice. For example, Bulgaria's 100th government operates from August 2, 2022 to February 3, 2023, when it is formally dissolved by the President and appointed for the next term on the same day. Even the composition of the cabinet is almost completely preserved. The only change from the 21 members of the team is regarding the Minister of Culture. In a similar way, the situation is with the official offices with Prime Minister Stefan </w:t>
      </w:r>
      <w:proofErr w:type="spellStart"/>
      <w:r w:rsidRPr="00873EC5">
        <w:rPr>
          <w:rFonts w:ascii="Times New Roman" w:hAnsi="Times New Roman" w:cs="Times New Roman"/>
          <w:sz w:val="24"/>
          <w:szCs w:val="24"/>
          <w:lang w:val="en-US"/>
        </w:rPr>
        <w:t>Yanev</w:t>
      </w:r>
      <w:proofErr w:type="spellEnd"/>
      <w:r w:rsidRPr="00873EC5">
        <w:rPr>
          <w:rFonts w:ascii="Times New Roman" w:hAnsi="Times New Roman" w:cs="Times New Roman"/>
          <w:sz w:val="24"/>
          <w:szCs w:val="24"/>
          <w:lang w:val="en-US"/>
        </w:rPr>
        <w:t xml:space="preserve"> in 2021, with the first </w:t>
      </w:r>
      <w:r w:rsidR="005735A7">
        <w:rPr>
          <w:rFonts w:ascii="Times New Roman" w:hAnsi="Times New Roman" w:cs="Times New Roman"/>
          <w:sz w:val="24"/>
          <w:szCs w:val="24"/>
          <w:lang w:val="en-US"/>
        </w:rPr>
        <w:t>caretaker</w:t>
      </w:r>
      <w:r w:rsidRPr="00873EC5">
        <w:rPr>
          <w:rFonts w:ascii="Times New Roman" w:hAnsi="Times New Roman" w:cs="Times New Roman"/>
          <w:sz w:val="24"/>
          <w:szCs w:val="24"/>
          <w:lang w:val="en-US"/>
        </w:rPr>
        <w:t xml:space="preserve"> government with Prime Minister </w:t>
      </w:r>
      <w:proofErr w:type="spellStart"/>
      <w:r w:rsidRPr="00873EC5">
        <w:rPr>
          <w:rFonts w:ascii="Times New Roman" w:hAnsi="Times New Roman" w:cs="Times New Roman"/>
          <w:sz w:val="24"/>
          <w:szCs w:val="24"/>
          <w:lang w:val="en-US"/>
        </w:rPr>
        <w:t>Yanev</w:t>
      </w:r>
      <w:proofErr w:type="spellEnd"/>
      <w:r w:rsidRPr="00873EC5">
        <w:rPr>
          <w:rFonts w:ascii="Times New Roman" w:hAnsi="Times New Roman" w:cs="Times New Roman"/>
          <w:sz w:val="24"/>
          <w:szCs w:val="24"/>
          <w:lang w:val="en-US"/>
        </w:rPr>
        <w:t xml:space="preserve"> setting an absolute record for duration in Bulgarian history. </w:t>
      </w:r>
      <w:r w:rsidR="005735A7" w:rsidRPr="005735A7">
        <w:rPr>
          <w:rFonts w:ascii="Times New Roman" w:hAnsi="Times New Roman" w:cs="Times New Roman"/>
          <w:sz w:val="24"/>
          <w:szCs w:val="24"/>
          <w:lang w:val="en-US"/>
        </w:rPr>
        <w:t>On the face of it, this does not appear to be a significant problem and is conveniently presented as a coincidence and the result of the inability of the political parties to do their job.</w:t>
      </w:r>
      <w:r w:rsidR="005735A7">
        <w:rPr>
          <w:rFonts w:ascii="Times New Roman" w:hAnsi="Times New Roman" w:cs="Times New Roman"/>
          <w:sz w:val="24"/>
          <w:szCs w:val="24"/>
          <w:lang w:val="en-US"/>
        </w:rPr>
        <w:t xml:space="preserve"> </w:t>
      </w:r>
      <w:r w:rsidR="005735A7" w:rsidRPr="005735A7">
        <w:rPr>
          <w:rFonts w:ascii="Times New Roman" w:hAnsi="Times New Roman" w:cs="Times New Roman"/>
          <w:sz w:val="24"/>
          <w:szCs w:val="24"/>
          <w:lang w:val="en-US"/>
        </w:rPr>
        <w:t>However, the procedural gripes of handing over the investigative mandates and their unjustified prolongation bring to the fore the real motivations for these actions, namely to continue and consolidate the presidential institution as the sole and infallible center of power.</w:t>
      </w:r>
      <w:r w:rsidR="005735A7">
        <w:rPr>
          <w:rFonts w:ascii="Times New Roman" w:hAnsi="Times New Roman" w:cs="Times New Roman"/>
          <w:sz w:val="24"/>
          <w:szCs w:val="24"/>
          <w:lang w:val="en-US"/>
        </w:rPr>
        <w:t xml:space="preserve"> </w:t>
      </w:r>
    </w:p>
    <w:p w:rsidR="00235BA9" w:rsidRDefault="00235BA9" w:rsidP="00B44C76">
      <w:pPr>
        <w:spacing w:after="0" w:line="360" w:lineRule="auto"/>
        <w:ind w:firstLine="708"/>
        <w:jc w:val="both"/>
        <w:rPr>
          <w:rFonts w:ascii="Times New Roman" w:hAnsi="Times New Roman" w:cs="Times New Roman"/>
          <w:sz w:val="24"/>
          <w:szCs w:val="24"/>
          <w:lang w:val="en-US"/>
        </w:rPr>
      </w:pPr>
    </w:p>
    <w:p w:rsidR="005735A7" w:rsidRDefault="005735A7" w:rsidP="00CC05C7">
      <w:pPr>
        <w:spacing w:after="0" w:line="360" w:lineRule="auto"/>
        <w:ind w:firstLine="708"/>
        <w:jc w:val="both"/>
        <w:rPr>
          <w:rFonts w:ascii="Times New Roman" w:hAnsi="Times New Roman" w:cs="Times New Roman"/>
          <w:i/>
          <w:sz w:val="24"/>
          <w:szCs w:val="24"/>
          <w:lang w:val="en-US"/>
        </w:rPr>
      </w:pPr>
      <w:r w:rsidRPr="005735A7">
        <w:rPr>
          <w:rFonts w:ascii="Times New Roman" w:hAnsi="Times New Roman" w:cs="Times New Roman"/>
          <w:i/>
          <w:sz w:val="24"/>
          <w:szCs w:val="24"/>
          <w:lang w:val="en-US"/>
        </w:rPr>
        <w:t xml:space="preserve">The </w:t>
      </w:r>
      <w:proofErr w:type="spellStart"/>
      <w:r w:rsidRPr="005735A7">
        <w:rPr>
          <w:rFonts w:ascii="Times New Roman" w:hAnsi="Times New Roman" w:cs="Times New Roman"/>
          <w:i/>
          <w:sz w:val="24"/>
          <w:szCs w:val="24"/>
          <w:lang w:val="en-US"/>
        </w:rPr>
        <w:t>delegitimization</w:t>
      </w:r>
      <w:proofErr w:type="spellEnd"/>
      <w:r w:rsidRPr="005735A7">
        <w:rPr>
          <w:rFonts w:ascii="Times New Roman" w:hAnsi="Times New Roman" w:cs="Times New Roman"/>
          <w:i/>
          <w:sz w:val="24"/>
          <w:szCs w:val="24"/>
          <w:lang w:val="en-US"/>
        </w:rPr>
        <w:t xml:space="preserve"> of the parliament – part of the process of weakening the traditional left and building a new political project</w:t>
      </w:r>
    </w:p>
    <w:p w:rsidR="005735A7" w:rsidRDefault="005735A7" w:rsidP="00CC05C7">
      <w:pPr>
        <w:spacing w:after="0" w:line="360" w:lineRule="auto"/>
        <w:ind w:firstLine="708"/>
        <w:jc w:val="both"/>
        <w:rPr>
          <w:rFonts w:ascii="Times New Roman" w:hAnsi="Times New Roman" w:cs="Times New Roman"/>
          <w:sz w:val="24"/>
          <w:szCs w:val="24"/>
          <w:lang w:val="en-US"/>
        </w:rPr>
      </w:pPr>
      <w:r w:rsidRPr="005735A7">
        <w:rPr>
          <w:rFonts w:ascii="Times New Roman" w:hAnsi="Times New Roman" w:cs="Times New Roman"/>
          <w:sz w:val="24"/>
          <w:szCs w:val="24"/>
          <w:lang w:val="en-US"/>
        </w:rPr>
        <w:t>The increasingly tangible entry of new technologies and their products - social networks, social media, and the means of instant communication in the field of politics - radically change the ideas about the structure of political entities.</w:t>
      </w:r>
      <w:r>
        <w:rPr>
          <w:rFonts w:ascii="Times New Roman" w:hAnsi="Times New Roman" w:cs="Times New Roman"/>
          <w:sz w:val="24"/>
          <w:szCs w:val="24"/>
          <w:lang w:val="en-US"/>
        </w:rPr>
        <w:t xml:space="preserve"> </w:t>
      </w:r>
      <w:r w:rsidRPr="005735A7">
        <w:rPr>
          <w:rFonts w:ascii="Times New Roman" w:hAnsi="Times New Roman" w:cs="Times New Roman"/>
          <w:sz w:val="24"/>
          <w:szCs w:val="24"/>
          <w:lang w:val="en-US"/>
        </w:rPr>
        <w:t>Cases of forming political parties as a result of online activities and user-voter profiling are becoming more frequent.</w:t>
      </w:r>
      <w:r>
        <w:rPr>
          <w:rFonts w:ascii="Times New Roman" w:hAnsi="Times New Roman" w:cs="Times New Roman"/>
          <w:sz w:val="24"/>
          <w:szCs w:val="24"/>
          <w:lang w:val="en-US"/>
        </w:rPr>
        <w:t xml:space="preserve"> </w:t>
      </w:r>
      <w:r w:rsidRPr="005735A7">
        <w:rPr>
          <w:rFonts w:ascii="Times New Roman" w:hAnsi="Times New Roman" w:cs="Times New Roman"/>
          <w:sz w:val="24"/>
          <w:szCs w:val="24"/>
          <w:lang w:val="en-US"/>
        </w:rPr>
        <w:t>"Political architects" skillfully use the services provided by social networks to discover "niches" in which to place their political products.</w:t>
      </w:r>
      <w:r>
        <w:rPr>
          <w:rFonts w:ascii="Times New Roman" w:hAnsi="Times New Roman" w:cs="Times New Roman"/>
          <w:sz w:val="24"/>
          <w:szCs w:val="24"/>
          <w:lang w:val="en-US"/>
        </w:rPr>
        <w:t xml:space="preserve"> </w:t>
      </w:r>
      <w:r w:rsidRPr="005735A7">
        <w:rPr>
          <w:rFonts w:ascii="Times New Roman" w:hAnsi="Times New Roman" w:cs="Times New Roman"/>
          <w:sz w:val="24"/>
          <w:szCs w:val="24"/>
          <w:lang w:val="en-US"/>
        </w:rPr>
        <w:t>Not a small part of the newly emerged political entities do not have any structures in the populated areas at all and apparently do not make efforts to form such.</w:t>
      </w:r>
      <w:r>
        <w:rPr>
          <w:rFonts w:ascii="Times New Roman" w:hAnsi="Times New Roman" w:cs="Times New Roman"/>
          <w:sz w:val="24"/>
          <w:szCs w:val="24"/>
          <w:lang w:val="en-US"/>
        </w:rPr>
        <w:t xml:space="preserve"> </w:t>
      </w:r>
      <w:r w:rsidRPr="005735A7">
        <w:rPr>
          <w:rFonts w:ascii="Times New Roman" w:hAnsi="Times New Roman" w:cs="Times New Roman"/>
          <w:sz w:val="24"/>
          <w:szCs w:val="24"/>
          <w:lang w:val="en-US"/>
        </w:rPr>
        <w:t>Instead, their efforts are mainly focused on PR campaigns on the most visited social networks and media, as well as on the largest video sharing platforms.</w:t>
      </w:r>
      <w:r>
        <w:rPr>
          <w:rFonts w:ascii="Times New Roman" w:hAnsi="Times New Roman" w:cs="Times New Roman"/>
          <w:sz w:val="24"/>
          <w:szCs w:val="24"/>
          <w:lang w:val="en-US"/>
        </w:rPr>
        <w:t xml:space="preserve"> </w:t>
      </w:r>
      <w:r w:rsidRPr="005735A7">
        <w:rPr>
          <w:rFonts w:ascii="Times New Roman" w:hAnsi="Times New Roman" w:cs="Times New Roman"/>
          <w:sz w:val="24"/>
          <w:szCs w:val="24"/>
          <w:lang w:val="en-US"/>
        </w:rPr>
        <w:t xml:space="preserve">The </w:t>
      </w:r>
      <w:r w:rsidRPr="005735A7">
        <w:rPr>
          <w:rFonts w:ascii="Times New Roman" w:hAnsi="Times New Roman" w:cs="Times New Roman"/>
          <w:sz w:val="24"/>
          <w:szCs w:val="24"/>
          <w:lang w:val="en-US"/>
        </w:rPr>
        <w:lastRenderedPageBreak/>
        <w:t>ideological determination of th</w:t>
      </w:r>
      <w:r>
        <w:rPr>
          <w:rFonts w:ascii="Times New Roman" w:hAnsi="Times New Roman" w:cs="Times New Roman"/>
          <w:sz w:val="24"/>
          <w:szCs w:val="24"/>
          <w:lang w:val="en-US"/>
        </w:rPr>
        <w:t>os</w:t>
      </w:r>
      <w:r w:rsidRPr="005735A7">
        <w:rPr>
          <w:rFonts w:ascii="Times New Roman" w:hAnsi="Times New Roman" w:cs="Times New Roman"/>
          <w:sz w:val="24"/>
          <w:szCs w:val="24"/>
          <w:lang w:val="en-US"/>
        </w:rPr>
        <w:t>e subjects is an extremely difficult task.</w:t>
      </w:r>
      <w:r>
        <w:rPr>
          <w:rFonts w:ascii="Times New Roman" w:hAnsi="Times New Roman" w:cs="Times New Roman"/>
          <w:sz w:val="24"/>
          <w:szCs w:val="24"/>
          <w:lang w:val="en-US"/>
        </w:rPr>
        <w:t xml:space="preserve"> </w:t>
      </w:r>
      <w:r w:rsidR="006077AA" w:rsidRPr="006077AA">
        <w:rPr>
          <w:rFonts w:ascii="Times New Roman" w:hAnsi="Times New Roman" w:cs="Times New Roman"/>
          <w:sz w:val="24"/>
          <w:szCs w:val="24"/>
          <w:lang w:val="en-US"/>
        </w:rPr>
        <w:t>The policies they propose (and sometimes implement) are characteristic of different parts of the traditional left-right political spectrum.</w:t>
      </w:r>
      <w:r w:rsidR="006077AA">
        <w:rPr>
          <w:rFonts w:ascii="Times New Roman" w:hAnsi="Times New Roman" w:cs="Times New Roman"/>
          <w:sz w:val="24"/>
          <w:szCs w:val="24"/>
          <w:lang w:val="en-US"/>
        </w:rPr>
        <w:t xml:space="preserve"> </w:t>
      </w:r>
      <w:r w:rsidR="006077AA" w:rsidRPr="006077AA">
        <w:rPr>
          <w:rFonts w:ascii="Times New Roman" w:hAnsi="Times New Roman" w:cs="Times New Roman"/>
          <w:sz w:val="24"/>
          <w:szCs w:val="24"/>
          <w:lang w:val="en-US"/>
        </w:rPr>
        <w:t>It is as if we are witnessing the beginning of the end of classical ideological distinctions.</w:t>
      </w:r>
      <w:r w:rsidR="006077AA">
        <w:rPr>
          <w:rFonts w:ascii="Times New Roman" w:hAnsi="Times New Roman" w:cs="Times New Roman"/>
          <w:sz w:val="24"/>
          <w:szCs w:val="24"/>
          <w:lang w:val="en-US"/>
        </w:rPr>
        <w:t xml:space="preserve"> </w:t>
      </w:r>
      <w:r w:rsidR="006077AA" w:rsidRPr="006077AA">
        <w:rPr>
          <w:rFonts w:ascii="Times New Roman" w:hAnsi="Times New Roman" w:cs="Times New Roman"/>
          <w:sz w:val="24"/>
          <w:szCs w:val="24"/>
          <w:lang w:val="en-US"/>
        </w:rPr>
        <w:t>If something is coming to an end in Bulgarian political life, it is the systemic left party, which for more than 100 years has been actively involved in setting the agenda in Bulgarian politics - the Bulgarian Socialist Party.</w:t>
      </w:r>
      <w:r w:rsidR="006077AA">
        <w:rPr>
          <w:rFonts w:ascii="Times New Roman" w:hAnsi="Times New Roman" w:cs="Times New Roman"/>
          <w:sz w:val="24"/>
          <w:szCs w:val="24"/>
          <w:lang w:val="en-US"/>
        </w:rPr>
        <w:t xml:space="preserve"> </w:t>
      </w:r>
      <w:r w:rsidR="006077AA" w:rsidRPr="006077AA">
        <w:rPr>
          <w:rFonts w:ascii="Times New Roman" w:hAnsi="Times New Roman" w:cs="Times New Roman"/>
          <w:sz w:val="24"/>
          <w:szCs w:val="24"/>
          <w:lang w:val="en-US"/>
        </w:rPr>
        <w:t>Over the past few years, voter support for the party has been on a downward trend.</w:t>
      </w:r>
      <w:r w:rsidR="006077AA">
        <w:rPr>
          <w:rFonts w:ascii="Times New Roman" w:hAnsi="Times New Roman" w:cs="Times New Roman"/>
          <w:sz w:val="24"/>
          <w:szCs w:val="24"/>
          <w:lang w:val="en-US"/>
        </w:rPr>
        <w:t xml:space="preserve"> </w:t>
      </w:r>
      <w:r w:rsidR="006077AA" w:rsidRPr="006077AA">
        <w:rPr>
          <w:rFonts w:ascii="Times New Roman" w:hAnsi="Times New Roman" w:cs="Times New Roman"/>
          <w:sz w:val="24"/>
          <w:szCs w:val="24"/>
          <w:lang w:val="en-US"/>
        </w:rPr>
        <w:t>From the second political force, which won 1/3 of the mandates in the National Assembly in 2017, in 2022 the party achieved only fifth place in terms of support.</w:t>
      </w:r>
      <w:r w:rsidR="006077AA">
        <w:rPr>
          <w:rFonts w:ascii="Times New Roman" w:hAnsi="Times New Roman" w:cs="Times New Roman"/>
          <w:sz w:val="24"/>
          <w:szCs w:val="24"/>
          <w:lang w:val="en-US"/>
        </w:rPr>
        <w:t xml:space="preserve"> </w:t>
      </w:r>
      <w:r w:rsidR="006077AA" w:rsidRPr="006077AA">
        <w:rPr>
          <w:rFonts w:ascii="Times New Roman" w:hAnsi="Times New Roman" w:cs="Times New Roman"/>
          <w:sz w:val="24"/>
          <w:szCs w:val="24"/>
          <w:lang w:val="en-US"/>
        </w:rPr>
        <w:t>The factors for this decline are many, but undoubtedly one of them is the inability of the aging mass of their supporters to vote through the new electronic means of voting.</w:t>
      </w:r>
      <w:r w:rsidR="006077AA">
        <w:rPr>
          <w:rFonts w:ascii="Times New Roman" w:hAnsi="Times New Roman" w:cs="Times New Roman"/>
          <w:sz w:val="24"/>
          <w:szCs w:val="24"/>
          <w:lang w:val="en-US"/>
        </w:rPr>
        <w:t xml:space="preserve"> </w:t>
      </w:r>
      <w:r w:rsidR="006077AA" w:rsidRPr="006077AA">
        <w:rPr>
          <w:rFonts w:ascii="Times New Roman" w:hAnsi="Times New Roman" w:cs="Times New Roman"/>
          <w:sz w:val="24"/>
          <w:szCs w:val="24"/>
          <w:lang w:val="en-US"/>
        </w:rPr>
        <w:t>The breakaway and incorporation of important working structures from the party to other political entities also contributes to the weakening of the BSP. It seems that the latter is a process managed by the presidential institution.</w:t>
      </w:r>
      <w:r w:rsidR="006077AA">
        <w:rPr>
          <w:rFonts w:ascii="Times New Roman" w:hAnsi="Times New Roman" w:cs="Times New Roman"/>
          <w:sz w:val="24"/>
          <w:szCs w:val="24"/>
          <w:lang w:val="en-US"/>
        </w:rPr>
        <w:t xml:space="preserve"> </w:t>
      </w:r>
      <w:r w:rsidR="006077AA" w:rsidRPr="006077AA">
        <w:rPr>
          <w:rFonts w:ascii="Times New Roman" w:hAnsi="Times New Roman" w:cs="Times New Roman"/>
          <w:sz w:val="24"/>
          <w:szCs w:val="24"/>
          <w:lang w:val="en-US"/>
        </w:rPr>
        <w:t>Politicians who are part of the internal opposition in the Bulgarian Socialist Party appear in the last two offices. Some of them are publicly known to be trailing whole factions of the party.</w:t>
      </w:r>
      <w:r w:rsidR="006077AA">
        <w:rPr>
          <w:rFonts w:ascii="Times New Roman" w:hAnsi="Times New Roman" w:cs="Times New Roman"/>
          <w:sz w:val="24"/>
          <w:szCs w:val="24"/>
          <w:lang w:val="en-US"/>
        </w:rPr>
        <w:t xml:space="preserve"> </w:t>
      </w:r>
      <w:r w:rsidR="006077AA" w:rsidRPr="006077AA">
        <w:rPr>
          <w:rFonts w:ascii="Times New Roman" w:hAnsi="Times New Roman" w:cs="Times New Roman"/>
          <w:sz w:val="24"/>
          <w:szCs w:val="24"/>
          <w:lang w:val="en-US"/>
        </w:rPr>
        <w:t>The results by municipalities of the parliamentary elections held in November 2021 clearly showed a spillover of votes from BSP mayors in the new political project "Continuing the change" supported by the president at the time. From the actions taken in recent months, there is a doubt that the circles around the presidential institution at this stage are working to create a new political project.</w:t>
      </w:r>
      <w:r w:rsidR="006077AA">
        <w:rPr>
          <w:rFonts w:ascii="Times New Roman" w:hAnsi="Times New Roman" w:cs="Times New Roman"/>
          <w:sz w:val="24"/>
          <w:szCs w:val="24"/>
          <w:lang w:val="en-US"/>
        </w:rPr>
        <w:t xml:space="preserve"> </w:t>
      </w:r>
      <w:r w:rsidR="006077AA" w:rsidRPr="006077AA">
        <w:rPr>
          <w:rFonts w:ascii="Times New Roman" w:hAnsi="Times New Roman" w:cs="Times New Roman"/>
          <w:sz w:val="24"/>
          <w:szCs w:val="24"/>
          <w:lang w:val="en-US"/>
        </w:rPr>
        <w:t xml:space="preserve">The vacuum that, under their pressure, is formed in the left part of the political spectrum in Bulgaria definitely creates a favorable environment for the birth of a new left or center-left project. Given the fact that President Rumen </w:t>
      </w:r>
      <w:proofErr w:type="spellStart"/>
      <w:r w:rsidR="006077AA" w:rsidRPr="006077AA">
        <w:rPr>
          <w:rFonts w:ascii="Times New Roman" w:hAnsi="Times New Roman" w:cs="Times New Roman"/>
          <w:sz w:val="24"/>
          <w:szCs w:val="24"/>
          <w:lang w:val="en-US"/>
        </w:rPr>
        <w:t>Radev</w:t>
      </w:r>
      <w:proofErr w:type="spellEnd"/>
      <w:r w:rsidR="006077AA" w:rsidRPr="006077AA">
        <w:rPr>
          <w:rFonts w:ascii="Times New Roman" w:hAnsi="Times New Roman" w:cs="Times New Roman"/>
          <w:sz w:val="24"/>
          <w:szCs w:val="24"/>
          <w:lang w:val="en-US"/>
        </w:rPr>
        <w:t xml:space="preserve"> was nominated for his first term by the BSP, logic confirms that if he decides to finish what he started and form a real political project, he should be ideologically located on the left side of the spectrum.</w:t>
      </w:r>
      <w:r w:rsidR="006077AA">
        <w:rPr>
          <w:rFonts w:ascii="Times New Roman" w:hAnsi="Times New Roman" w:cs="Times New Roman"/>
          <w:sz w:val="24"/>
          <w:szCs w:val="24"/>
          <w:lang w:val="en-US"/>
        </w:rPr>
        <w:t xml:space="preserve"> </w:t>
      </w:r>
      <w:r w:rsidR="006077AA" w:rsidRPr="006077AA">
        <w:rPr>
          <w:rFonts w:ascii="Times New Roman" w:hAnsi="Times New Roman" w:cs="Times New Roman"/>
          <w:sz w:val="24"/>
          <w:szCs w:val="24"/>
          <w:lang w:val="en-US"/>
        </w:rPr>
        <w:t xml:space="preserve">The other possible development is, at a later stage, to work towards the removal of the current chairman of the party - </w:t>
      </w:r>
      <w:proofErr w:type="spellStart"/>
      <w:r w:rsidR="006077AA" w:rsidRPr="006077AA">
        <w:rPr>
          <w:rFonts w:ascii="Times New Roman" w:hAnsi="Times New Roman" w:cs="Times New Roman"/>
          <w:sz w:val="24"/>
          <w:szCs w:val="24"/>
          <w:lang w:val="en-US"/>
        </w:rPr>
        <w:t>Kornelia</w:t>
      </w:r>
      <w:proofErr w:type="spellEnd"/>
      <w:r w:rsidR="006077AA" w:rsidRPr="006077AA">
        <w:rPr>
          <w:rFonts w:ascii="Times New Roman" w:hAnsi="Times New Roman" w:cs="Times New Roman"/>
          <w:sz w:val="24"/>
          <w:szCs w:val="24"/>
          <w:lang w:val="en-US"/>
        </w:rPr>
        <w:t xml:space="preserve"> </w:t>
      </w:r>
      <w:proofErr w:type="spellStart"/>
      <w:r w:rsidR="006077AA" w:rsidRPr="006077AA">
        <w:rPr>
          <w:rFonts w:ascii="Times New Roman" w:hAnsi="Times New Roman" w:cs="Times New Roman"/>
          <w:sz w:val="24"/>
          <w:szCs w:val="24"/>
          <w:lang w:val="en-US"/>
        </w:rPr>
        <w:t>Ninova</w:t>
      </w:r>
      <w:proofErr w:type="spellEnd"/>
      <w:r w:rsidR="006077AA" w:rsidRPr="006077AA">
        <w:rPr>
          <w:rFonts w:ascii="Times New Roman" w:hAnsi="Times New Roman" w:cs="Times New Roman"/>
          <w:sz w:val="24"/>
          <w:szCs w:val="24"/>
          <w:lang w:val="en-US"/>
        </w:rPr>
        <w:t xml:space="preserve"> and control of the organization, after which to undertake its gradual reformation and updating according to modern trends.</w:t>
      </w:r>
      <w:r w:rsidR="006077AA">
        <w:rPr>
          <w:rFonts w:ascii="Times New Roman" w:hAnsi="Times New Roman" w:cs="Times New Roman"/>
          <w:sz w:val="24"/>
          <w:szCs w:val="24"/>
          <w:lang w:val="en-US"/>
        </w:rPr>
        <w:t xml:space="preserve"> </w:t>
      </w:r>
    </w:p>
    <w:p w:rsidR="006077AA" w:rsidRDefault="006077AA" w:rsidP="00B44C7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077AA">
        <w:rPr>
          <w:rFonts w:ascii="Times New Roman" w:hAnsi="Times New Roman" w:cs="Times New Roman"/>
          <w:sz w:val="24"/>
          <w:szCs w:val="24"/>
          <w:lang w:val="en-US"/>
        </w:rPr>
        <w:t xml:space="preserve">However, to what extent would a new project based on traditional socialism or social democracy </w:t>
      </w:r>
      <w:proofErr w:type="gramStart"/>
      <w:r w:rsidRPr="006077AA">
        <w:rPr>
          <w:rFonts w:ascii="Times New Roman" w:hAnsi="Times New Roman" w:cs="Times New Roman"/>
          <w:sz w:val="24"/>
          <w:szCs w:val="24"/>
          <w:lang w:val="en-US"/>
        </w:rPr>
        <w:t>be</w:t>
      </w:r>
      <w:proofErr w:type="gramEnd"/>
      <w:r w:rsidRPr="006077AA">
        <w:rPr>
          <w:rFonts w:ascii="Times New Roman" w:hAnsi="Times New Roman" w:cs="Times New Roman"/>
          <w:sz w:val="24"/>
          <w:szCs w:val="24"/>
          <w:lang w:val="en-US"/>
        </w:rPr>
        <w:t xml:space="preserve"> adequate in modern conditions? Capitalism is characterized by being </w:t>
      </w:r>
      <w:r w:rsidR="00EB4465">
        <w:rPr>
          <w:rFonts w:ascii="Times New Roman" w:hAnsi="Times New Roman" w:cs="Times New Roman"/>
          <w:sz w:val="24"/>
          <w:szCs w:val="24"/>
          <w:lang w:val="en-US"/>
        </w:rPr>
        <w:t>“</w:t>
      </w:r>
      <w:r w:rsidRPr="006077AA">
        <w:rPr>
          <w:rFonts w:ascii="Times New Roman" w:hAnsi="Times New Roman" w:cs="Times New Roman"/>
          <w:sz w:val="24"/>
          <w:szCs w:val="24"/>
          <w:lang w:val="en-US"/>
        </w:rPr>
        <w:t>flexible and susceptible to change</w:t>
      </w:r>
      <w:r w:rsidR="00EB44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Sartori</w:t>
      </w:r>
      <w:proofErr w:type="spellEnd"/>
      <w:r>
        <w:rPr>
          <w:rFonts w:ascii="Times New Roman" w:hAnsi="Times New Roman" w:cs="Times New Roman"/>
          <w:sz w:val="24"/>
          <w:szCs w:val="24"/>
          <w:lang w:val="en-US"/>
        </w:rPr>
        <w:t xml:space="preserve"> (1992:222). </w:t>
      </w:r>
      <w:r w:rsidRPr="006077AA">
        <w:rPr>
          <w:rFonts w:ascii="Times New Roman" w:hAnsi="Times New Roman" w:cs="Times New Roman"/>
          <w:sz w:val="24"/>
          <w:szCs w:val="24"/>
          <w:lang w:val="en-US"/>
        </w:rPr>
        <w:t>In contrast, socialism and social democracy are not very capable of adapting and renewing. They are based on a more mechanical model of social life that does not work in globalized societies.</w:t>
      </w:r>
      <w:r>
        <w:rPr>
          <w:rFonts w:ascii="Times New Roman" w:hAnsi="Times New Roman" w:cs="Times New Roman"/>
          <w:sz w:val="24"/>
          <w:szCs w:val="24"/>
          <w:lang w:val="en-US"/>
        </w:rPr>
        <w:t xml:space="preserve"> </w:t>
      </w:r>
      <w:r w:rsidRPr="006077AA">
        <w:rPr>
          <w:rFonts w:ascii="Times New Roman" w:hAnsi="Times New Roman" w:cs="Times New Roman"/>
          <w:sz w:val="24"/>
          <w:szCs w:val="24"/>
          <w:lang w:val="en-US"/>
        </w:rPr>
        <w:t xml:space="preserve">Namely, this is the effect of the rapid entry of social networks into the lives of ordinary people - it allows the social, political, economic, technical and cultural interconnections and relations between individual countries, </w:t>
      </w:r>
      <w:r w:rsidRPr="006077AA">
        <w:rPr>
          <w:rFonts w:ascii="Times New Roman" w:hAnsi="Times New Roman" w:cs="Times New Roman"/>
          <w:sz w:val="24"/>
          <w:szCs w:val="24"/>
          <w:lang w:val="en-US"/>
        </w:rPr>
        <w:lastRenderedPageBreak/>
        <w:t xml:space="preserve">organizations and peoples to grow at an amazingly fast pace. This catalytic effect leads to the rapid intensification of the process of globalization, which is why the model of social life under classical left politics is not adequate in the </w:t>
      </w:r>
      <w:proofErr w:type="gramStart"/>
      <w:r w:rsidRPr="006077AA">
        <w:rPr>
          <w:rFonts w:ascii="Times New Roman" w:hAnsi="Times New Roman" w:cs="Times New Roman"/>
          <w:sz w:val="24"/>
          <w:szCs w:val="24"/>
          <w:lang w:val="en-US"/>
        </w:rPr>
        <w:t>modern</w:t>
      </w:r>
      <w:proofErr w:type="gramEnd"/>
      <w:r w:rsidRPr="006077AA">
        <w:rPr>
          <w:rFonts w:ascii="Times New Roman" w:hAnsi="Times New Roman" w:cs="Times New Roman"/>
          <w:sz w:val="24"/>
          <w:szCs w:val="24"/>
          <w:lang w:val="en-US"/>
        </w:rPr>
        <w:t xml:space="preserve"> conditions of "reflexive modernization" Giddens (1994).</w:t>
      </w:r>
      <w:r>
        <w:rPr>
          <w:rFonts w:ascii="Times New Roman" w:hAnsi="Times New Roman" w:cs="Times New Roman"/>
          <w:sz w:val="24"/>
          <w:szCs w:val="24"/>
          <w:lang w:val="en-US"/>
        </w:rPr>
        <w:t xml:space="preserve"> </w:t>
      </w:r>
      <w:r w:rsidR="00786656" w:rsidRPr="00786656">
        <w:rPr>
          <w:rFonts w:ascii="Times New Roman" w:hAnsi="Times New Roman" w:cs="Times New Roman"/>
          <w:sz w:val="24"/>
          <w:szCs w:val="24"/>
          <w:lang w:val="en-US"/>
        </w:rPr>
        <w:t>A workable alternative in this case could be a policy that gives freedom to individuals to set the direction of the development of things themselves, limited, however, by some regulated frameworks. Freedom in its many dimensions is elevated as a fundamental value for modern globalized societies.</w:t>
      </w:r>
      <w:r w:rsidR="00786656">
        <w:rPr>
          <w:rFonts w:ascii="Times New Roman" w:hAnsi="Times New Roman" w:cs="Times New Roman"/>
          <w:sz w:val="24"/>
          <w:szCs w:val="24"/>
          <w:lang w:val="en-US"/>
        </w:rPr>
        <w:t xml:space="preserve"> </w:t>
      </w:r>
      <w:r w:rsidR="00786656" w:rsidRPr="00786656">
        <w:rPr>
          <w:rFonts w:ascii="Times New Roman" w:hAnsi="Times New Roman" w:cs="Times New Roman"/>
          <w:sz w:val="24"/>
          <w:szCs w:val="24"/>
          <w:lang w:val="en-US"/>
        </w:rPr>
        <w:t xml:space="preserve">And it is precisely this that must be taken into account when creating the new political projects, even if they tend to the traditional left. </w:t>
      </w:r>
      <w:proofErr w:type="spellStart"/>
      <w:r w:rsidR="00786656" w:rsidRPr="00786656">
        <w:rPr>
          <w:rFonts w:ascii="Times New Roman" w:hAnsi="Times New Roman" w:cs="Times New Roman"/>
          <w:sz w:val="24"/>
          <w:szCs w:val="24"/>
          <w:lang w:val="en-US"/>
        </w:rPr>
        <w:t>Dialogicity</w:t>
      </w:r>
      <w:proofErr w:type="spellEnd"/>
      <w:r w:rsidR="00786656" w:rsidRPr="00786656">
        <w:rPr>
          <w:rFonts w:ascii="Times New Roman" w:hAnsi="Times New Roman" w:cs="Times New Roman"/>
          <w:sz w:val="24"/>
          <w:szCs w:val="24"/>
          <w:lang w:val="en-US"/>
        </w:rPr>
        <w:t xml:space="preserve"> as an instrument of democracy is increasingly entering all levels of life in modern democratic globalized societies, as a result of which we are witnessing a process of overcoming the traditional left-right division.</w:t>
      </w:r>
      <w:r w:rsidR="00786656">
        <w:rPr>
          <w:rFonts w:ascii="Times New Roman" w:hAnsi="Times New Roman" w:cs="Times New Roman"/>
          <w:sz w:val="24"/>
          <w:szCs w:val="24"/>
          <w:lang w:val="en-US"/>
        </w:rPr>
        <w:t xml:space="preserve"> </w:t>
      </w:r>
      <w:r w:rsidR="00786656" w:rsidRPr="00786656">
        <w:rPr>
          <w:rFonts w:ascii="Times New Roman" w:hAnsi="Times New Roman" w:cs="Times New Roman"/>
          <w:sz w:val="24"/>
          <w:szCs w:val="24"/>
          <w:lang w:val="en-US"/>
        </w:rPr>
        <w:t xml:space="preserve">Accordingly, these prerequisites lead us to the idea that a project categorized as a radical center would be adequate for the modern conditions in Bulgaria. One that brings together ideas from philosophical conservatism while retaining some of the core values usually associated with socialism - still firmly connected </w:t>
      </w:r>
      <w:proofErr w:type="gramStart"/>
      <w:r w:rsidR="00786656" w:rsidRPr="00786656">
        <w:rPr>
          <w:rFonts w:ascii="Times New Roman" w:hAnsi="Times New Roman" w:cs="Times New Roman"/>
          <w:sz w:val="24"/>
          <w:szCs w:val="24"/>
          <w:lang w:val="en-US"/>
        </w:rPr>
        <w:t>to</w:t>
      </w:r>
      <w:proofErr w:type="gramEnd"/>
      <w:r w:rsidR="00786656" w:rsidRPr="00786656">
        <w:rPr>
          <w:rFonts w:ascii="Times New Roman" w:hAnsi="Times New Roman" w:cs="Times New Roman"/>
          <w:sz w:val="24"/>
          <w:szCs w:val="24"/>
          <w:lang w:val="en-US"/>
        </w:rPr>
        <w:t xml:space="preserve"> much of the country's electorate.</w:t>
      </w:r>
      <w:r w:rsidR="00786656">
        <w:rPr>
          <w:rFonts w:ascii="Times New Roman" w:hAnsi="Times New Roman" w:cs="Times New Roman"/>
          <w:sz w:val="24"/>
          <w:szCs w:val="24"/>
          <w:lang w:val="en-US"/>
        </w:rPr>
        <w:t xml:space="preserve"> </w:t>
      </w:r>
      <w:r w:rsidR="00786656" w:rsidRPr="00786656">
        <w:rPr>
          <w:rFonts w:ascii="Times New Roman" w:hAnsi="Times New Roman" w:cs="Times New Roman"/>
          <w:sz w:val="24"/>
          <w:szCs w:val="24"/>
          <w:lang w:val="en-US"/>
        </w:rPr>
        <w:t xml:space="preserve">The free movement of people and goods since the country became a member of the European Union has led to increased calls for </w:t>
      </w:r>
      <w:proofErr w:type="spellStart"/>
      <w:r w:rsidR="00786656" w:rsidRPr="00786656">
        <w:rPr>
          <w:rFonts w:ascii="Times New Roman" w:hAnsi="Times New Roman" w:cs="Times New Roman"/>
          <w:sz w:val="24"/>
          <w:szCs w:val="24"/>
          <w:lang w:val="en-US"/>
        </w:rPr>
        <w:t>statism</w:t>
      </w:r>
      <w:proofErr w:type="spellEnd"/>
      <w:r w:rsidR="00786656" w:rsidRPr="00786656">
        <w:rPr>
          <w:rFonts w:ascii="Times New Roman" w:hAnsi="Times New Roman" w:cs="Times New Roman"/>
          <w:sz w:val="24"/>
          <w:szCs w:val="24"/>
          <w:lang w:val="en-US"/>
        </w:rPr>
        <w:t>. A large part of able-bodied Bulgarians became convinced of the need for such measures after they took positions in the German labor market and saw for themselves the success and high efficiency of the German social market economy.</w:t>
      </w:r>
      <w:r w:rsidR="00786656">
        <w:rPr>
          <w:rFonts w:ascii="Times New Roman" w:hAnsi="Times New Roman" w:cs="Times New Roman"/>
          <w:sz w:val="24"/>
          <w:szCs w:val="24"/>
          <w:lang w:val="en-US"/>
        </w:rPr>
        <w:t xml:space="preserve"> </w:t>
      </w:r>
    </w:p>
    <w:p w:rsidR="00786656" w:rsidRDefault="00786656" w:rsidP="00B44C7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86656">
        <w:rPr>
          <w:rFonts w:ascii="Times New Roman" w:hAnsi="Times New Roman" w:cs="Times New Roman"/>
          <w:sz w:val="24"/>
          <w:szCs w:val="24"/>
          <w:lang w:val="en-US"/>
        </w:rPr>
        <w:t xml:space="preserve">Taking into account all these circumstances, one possible scenario for a logical development in political and economic aspects, both at the global and local level, we find in </w:t>
      </w:r>
      <w:proofErr w:type="spellStart"/>
      <w:r w:rsidRPr="00786656">
        <w:rPr>
          <w:rFonts w:ascii="Times New Roman" w:hAnsi="Times New Roman" w:cs="Times New Roman"/>
          <w:sz w:val="24"/>
          <w:szCs w:val="24"/>
          <w:lang w:val="en-US"/>
        </w:rPr>
        <w:t>productivism</w:t>
      </w:r>
      <w:proofErr w:type="spellEnd"/>
      <w:r w:rsidRPr="00786656">
        <w:rPr>
          <w:rFonts w:ascii="Times New Roman" w:hAnsi="Times New Roman" w:cs="Times New Roman"/>
          <w:sz w:val="24"/>
          <w:szCs w:val="24"/>
          <w:lang w:val="en-US"/>
        </w:rPr>
        <w:t xml:space="preserve">. According to international political economy researcher Dani </w:t>
      </w:r>
      <w:proofErr w:type="spellStart"/>
      <w:r w:rsidRPr="00786656">
        <w:rPr>
          <w:rFonts w:ascii="Times New Roman" w:hAnsi="Times New Roman" w:cs="Times New Roman"/>
          <w:sz w:val="24"/>
          <w:szCs w:val="24"/>
          <w:lang w:val="en-US"/>
        </w:rPr>
        <w:t>Rodrik</w:t>
      </w:r>
      <w:proofErr w:type="spellEnd"/>
      <w:r w:rsidRPr="00786656">
        <w:rPr>
          <w:rFonts w:ascii="Times New Roman" w:hAnsi="Times New Roman" w:cs="Times New Roman"/>
          <w:sz w:val="24"/>
          <w:szCs w:val="24"/>
          <w:lang w:val="en-US"/>
        </w:rPr>
        <w:t xml:space="preserve">, </w:t>
      </w:r>
      <w:proofErr w:type="spellStart"/>
      <w:r w:rsidRPr="00786656">
        <w:rPr>
          <w:rFonts w:ascii="Times New Roman" w:hAnsi="Times New Roman" w:cs="Times New Roman"/>
          <w:sz w:val="24"/>
          <w:szCs w:val="24"/>
          <w:lang w:val="en-US"/>
        </w:rPr>
        <w:t>productivism</w:t>
      </w:r>
      <w:proofErr w:type="spellEnd"/>
      <w:r w:rsidRPr="00786656">
        <w:rPr>
          <w:rFonts w:ascii="Times New Roman" w:hAnsi="Times New Roman" w:cs="Times New Roman"/>
          <w:sz w:val="24"/>
          <w:szCs w:val="24"/>
          <w:lang w:val="en-US"/>
        </w:rPr>
        <w:t xml:space="preserve"> has the full potential to become the new economic paradigm.</w:t>
      </w:r>
      <w:r>
        <w:rPr>
          <w:rFonts w:ascii="Times New Roman" w:hAnsi="Times New Roman" w:cs="Times New Roman"/>
          <w:sz w:val="24"/>
          <w:szCs w:val="24"/>
          <w:lang w:val="en-US"/>
        </w:rPr>
        <w:t xml:space="preserve"> </w:t>
      </w:r>
      <w:r w:rsidRPr="00786656">
        <w:rPr>
          <w:rFonts w:ascii="Times New Roman" w:hAnsi="Times New Roman" w:cs="Times New Roman"/>
          <w:sz w:val="24"/>
          <w:szCs w:val="24"/>
          <w:lang w:val="en-US"/>
        </w:rPr>
        <w:t xml:space="preserve">He believes that signs of a fundamental reorientation towards delineating a framework for economic policy are increasingly being reported. </w:t>
      </w:r>
      <w:r w:rsidR="00126461">
        <w:rPr>
          <w:rFonts w:ascii="Times New Roman" w:hAnsi="Times New Roman" w:cs="Times New Roman"/>
          <w:sz w:val="24"/>
          <w:szCs w:val="24"/>
          <w:lang w:val="en-US"/>
        </w:rPr>
        <w:t>“</w:t>
      </w:r>
      <w:r w:rsidRPr="00786656">
        <w:rPr>
          <w:rFonts w:ascii="Times New Roman" w:hAnsi="Times New Roman" w:cs="Times New Roman"/>
          <w:sz w:val="24"/>
          <w:szCs w:val="24"/>
          <w:lang w:val="en-US"/>
        </w:rPr>
        <w:t xml:space="preserve">Modern forms of </w:t>
      </w:r>
      <w:proofErr w:type="spellStart"/>
      <w:r w:rsidRPr="00786656">
        <w:rPr>
          <w:rFonts w:ascii="Times New Roman" w:hAnsi="Times New Roman" w:cs="Times New Roman"/>
          <w:sz w:val="24"/>
          <w:szCs w:val="24"/>
          <w:lang w:val="en-US"/>
        </w:rPr>
        <w:t>productivism</w:t>
      </w:r>
      <w:proofErr w:type="spellEnd"/>
      <w:r w:rsidRPr="00786656">
        <w:rPr>
          <w:rFonts w:ascii="Times New Roman" w:hAnsi="Times New Roman" w:cs="Times New Roman"/>
          <w:sz w:val="24"/>
          <w:szCs w:val="24"/>
          <w:lang w:val="en-US"/>
        </w:rPr>
        <w:t xml:space="preserve"> believe less in markets, are suspicious of large corporations, emphasize production and investment over finance, and revitalization of local communities over globalization</w:t>
      </w:r>
      <w:r w:rsidR="00126461">
        <w:rPr>
          <w:rFonts w:ascii="Times New Roman" w:hAnsi="Times New Roman" w:cs="Times New Roman"/>
          <w:sz w:val="24"/>
          <w:szCs w:val="24"/>
          <w:lang w:val="en-US"/>
        </w:rPr>
        <w:t>”</w:t>
      </w:r>
      <w:r w:rsidRPr="00786656">
        <w:rPr>
          <w:rFonts w:ascii="Times New Roman" w:hAnsi="Times New Roman" w:cs="Times New Roman"/>
          <w:sz w:val="24"/>
          <w:szCs w:val="24"/>
          <w:lang w:val="en-US"/>
        </w:rPr>
        <w:t xml:space="preserve"> </w:t>
      </w:r>
      <w:proofErr w:type="spellStart"/>
      <w:proofErr w:type="gramStart"/>
      <w:r w:rsidRPr="00786656">
        <w:rPr>
          <w:rFonts w:ascii="Times New Roman" w:hAnsi="Times New Roman" w:cs="Times New Roman"/>
          <w:sz w:val="24"/>
          <w:szCs w:val="24"/>
          <w:lang w:val="en-US"/>
        </w:rPr>
        <w:t>Rodrik</w:t>
      </w:r>
      <w:proofErr w:type="spellEnd"/>
      <w:r w:rsidRPr="00786656">
        <w:rPr>
          <w:rFonts w:ascii="Times New Roman" w:hAnsi="Times New Roman" w:cs="Times New Roman"/>
          <w:sz w:val="24"/>
          <w:szCs w:val="24"/>
          <w:lang w:val="en-US"/>
        </w:rPr>
        <w:t>(</w:t>
      </w:r>
      <w:proofErr w:type="gramEnd"/>
      <w:r w:rsidRPr="00786656">
        <w:rPr>
          <w:rFonts w:ascii="Times New Roman" w:hAnsi="Times New Roman" w:cs="Times New Roman"/>
          <w:sz w:val="24"/>
          <w:szCs w:val="24"/>
          <w:lang w:val="en-US"/>
        </w:rPr>
        <w:t>2022)</w:t>
      </w:r>
      <w:r>
        <w:rPr>
          <w:rFonts w:ascii="Times New Roman" w:hAnsi="Times New Roman" w:cs="Times New Roman"/>
          <w:sz w:val="24"/>
          <w:szCs w:val="24"/>
          <w:lang w:val="en-US"/>
        </w:rPr>
        <w:t xml:space="preserve">. </w:t>
      </w:r>
      <w:r w:rsidRPr="00786656">
        <w:rPr>
          <w:rFonts w:ascii="Times New Roman" w:hAnsi="Times New Roman" w:cs="Times New Roman"/>
          <w:sz w:val="24"/>
          <w:szCs w:val="24"/>
          <w:lang w:val="en-US"/>
        </w:rPr>
        <w:t xml:space="preserve">It can be likened to a modern form of realpolitik that foregrounds the national and emphasizes strengthening the local economy at the expense of limiting the impact of globalization on it (incomplete sentence). However, </w:t>
      </w:r>
      <w:proofErr w:type="spellStart"/>
      <w:r w:rsidRPr="00786656">
        <w:rPr>
          <w:rFonts w:ascii="Times New Roman" w:hAnsi="Times New Roman" w:cs="Times New Roman"/>
          <w:sz w:val="24"/>
          <w:szCs w:val="24"/>
          <w:lang w:val="en-US"/>
        </w:rPr>
        <w:t>productivism</w:t>
      </w:r>
      <w:proofErr w:type="spellEnd"/>
      <w:r w:rsidRPr="00786656">
        <w:rPr>
          <w:rFonts w:ascii="Times New Roman" w:hAnsi="Times New Roman" w:cs="Times New Roman"/>
          <w:sz w:val="24"/>
          <w:szCs w:val="24"/>
          <w:lang w:val="en-US"/>
        </w:rPr>
        <w:t xml:space="preserve"> seems quite adequate against the background of the process of overcoming the traditional left-right divide, as it has the potential to become a new political model that uses different parts of the entire political spectrum.</w:t>
      </w:r>
      <w:r w:rsidR="00126461">
        <w:rPr>
          <w:rFonts w:ascii="Times New Roman" w:hAnsi="Times New Roman" w:cs="Times New Roman"/>
          <w:sz w:val="24"/>
          <w:szCs w:val="24"/>
          <w:lang w:val="en-US"/>
        </w:rPr>
        <w:t xml:space="preserve"> </w:t>
      </w:r>
    </w:p>
    <w:p w:rsidR="00126461" w:rsidRDefault="00126461" w:rsidP="00B44C7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26461">
        <w:rPr>
          <w:rFonts w:ascii="Times New Roman" w:hAnsi="Times New Roman" w:cs="Times New Roman"/>
          <w:sz w:val="24"/>
          <w:szCs w:val="24"/>
          <w:lang w:val="en-US"/>
        </w:rPr>
        <w:t xml:space="preserve">According to critics of neoliberalism, after the rise and fall of the Keynesian welfare state, it is time to part with neoliberalism as well. If today we are in fact in the midst of a </w:t>
      </w:r>
      <w:r w:rsidRPr="00126461">
        <w:rPr>
          <w:rFonts w:ascii="Times New Roman" w:hAnsi="Times New Roman" w:cs="Times New Roman"/>
          <w:sz w:val="24"/>
          <w:szCs w:val="24"/>
          <w:lang w:val="en-US"/>
        </w:rPr>
        <w:lastRenderedPageBreak/>
        <w:t>transition from neoliberalism to another economic paradigm, it is not yet entirely clear what it is.</w:t>
      </w:r>
      <w:r>
        <w:rPr>
          <w:rFonts w:ascii="Times New Roman" w:hAnsi="Times New Roman" w:cs="Times New Roman"/>
          <w:sz w:val="24"/>
          <w:szCs w:val="24"/>
          <w:lang w:val="en-US"/>
        </w:rPr>
        <w:t xml:space="preserve"> </w:t>
      </w:r>
      <w:r w:rsidRPr="00126461">
        <w:rPr>
          <w:rFonts w:ascii="Times New Roman" w:hAnsi="Times New Roman" w:cs="Times New Roman"/>
          <w:sz w:val="24"/>
          <w:szCs w:val="24"/>
          <w:lang w:val="en-US"/>
        </w:rPr>
        <w:t xml:space="preserve">That's not necessarily a bad thing, but if there's one thing history teaches us, it's that nature doesn't tolerate vacuums. Something will occupy the weakening positions of neoliberalism, and if the classical left-right political division rejects this possibility, then the new realities arising as a result of the politics formed in social networks seem fully compatible with the ideas of </w:t>
      </w:r>
      <w:proofErr w:type="spellStart"/>
      <w:r w:rsidRPr="00126461">
        <w:rPr>
          <w:rFonts w:ascii="Times New Roman" w:hAnsi="Times New Roman" w:cs="Times New Roman"/>
          <w:sz w:val="24"/>
          <w:szCs w:val="24"/>
          <w:lang w:val="en-US"/>
        </w:rPr>
        <w:t>productivism</w:t>
      </w:r>
      <w:proofErr w:type="spellEnd"/>
      <w:r w:rsidRPr="0012646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26461">
        <w:rPr>
          <w:rFonts w:ascii="Times New Roman" w:hAnsi="Times New Roman" w:cs="Times New Roman"/>
          <w:sz w:val="24"/>
          <w:szCs w:val="24"/>
          <w:lang w:val="en-US"/>
        </w:rPr>
        <w:t>According to some researchers, the political polarization covering the world predetermines the impossibility of unification under the common umbrella of one ideology. But it is the universal ideological approach that is capable of uniting different views.</w:t>
      </w:r>
      <w:r>
        <w:rPr>
          <w:rFonts w:ascii="Times New Roman" w:hAnsi="Times New Roman" w:cs="Times New Roman"/>
          <w:sz w:val="24"/>
          <w:szCs w:val="24"/>
          <w:lang w:val="en-US"/>
        </w:rPr>
        <w:t xml:space="preserve"> </w:t>
      </w:r>
      <w:r w:rsidRPr="00126461">
        <w:rPr>
          <w:rFonts w:ascii="Times New Roman" w:hAnsi="Times New Roman" w:cs="Times New Roman"/>
          <w:sz w:val="24"/>
          <w:szCs w:val="24"/>
          <w:lang w:val="en-US"/>
        </w:rPr>
        <w:t xml:space="preserve">The increasingly available means of Instant communication have brought governments and civil society to the fore, giving them a significant role in spreading productive economic opportunities to all regions and segments of the workforce. According to Danny </w:t>
      </w:r>
      <w:proofErr w:type="spellStart"/>
      <w:r w:rsidRPr="00126461">
        <w:rPr>
          <w:rFonts w:ascii="Times New Roman" w:hAnsi="Times New Roman" w:cs="Times New Roman"/>
          <w:sz w:val="24"/>
          <w:szCs w:val="24"/>
          <w:lang w:val="en-US"/>
        </w:rPr>
        <w:t>Rodrik</w:t>
      </w:r>
      <w:proofErr w:type="spellEnd"/>
      <w:r>
        <w:rPr>
          <w:rFonts w:ascii="Times New Roman" w:hAnsi="Times New Roman" w:cs="Times New Roman"/>
          <w:sz w:val="24"/>
          <w:szCs w:val="24"/>
          <w:lang w:val="en-US"/>
        </w:rPr>
        <w:t>:</w:t>
      </w:r>
      <w:r w:rsidRPr="00126461">
        <w:rPr>
          <w:rFonts w:ascii="Times New Roman" w:hAnsi="Times New Roman" w:cs="Times New Roman"/>
          <w:sz w:val="24"/>
          <w:szCs w:val="24"/>
          <w:lang w:val="en-US"/>
        </w:rPr>
        <w:t xml:space="preserve"> “</w:t>
      </w:r>
      <w:proofErr w:type="spellStart"/>
      <w:r w:rsidRPr="00126461">
        <w:rPr>
          <w:rFonts w:ascii="Times New Roman" w:hAnsi="Times New Roman" w:cs="Times New Roman"/>
          <w:sz w:val="24"/>
          <w:szCs w:val="24"/>
          <w:lang w:val="en-US"/>
        </w:rPr>
        <w:t>Productivism</w:t>
      </w:r>
      <w:proofErr w:type="spellEnd"/>
      <w:r w:rsidRPr="00126461">
        <w:rPr>
          <w:rFonts w:ascii="Times New Roman" w:hAnsi="Times New Roman" w:cs="Times New Roman"/>
          <w:sz w:val="24"/>
          <w:szCs w:val="24"/>
          <w:lang w:val="en-US"/>
        </w:rPr>
        <w:t xml:space="preserve">… departs from the Keynesian welfare state, focusing less on redistribution, social transfers and macroeconomic management and more on supply-side measures to create good jobs for all. </w:t>
      </w:r>
      <w:proofErr w:type="spellStart"/>
      <w:r w:rsidRPr="00126461">
        <w:rPr>
          <w:rFonts w:ascii="Times New Roman" w:hAnsi="Times New Roman" w:cs="Times New Roman"/>
          <w:sz w:val="24"/>
          <w:szCs w:val="24"/>
          <w:lang w:val="en-US"/>
        </w:rPr>
        <w:t>Productivism</w:t>
      </w:r>
      <w:proofErr w:type="spellEnd"/>
      <w:r w:rsidRPr="00126461">
        <w:rPr>
          <w:rFonts w:ascii="Times New Roman" w:hAnsi="Times New Roman" w:cs="Times New Roman"/>
          <w:sz w:val="24"/>
          <w:szCs w:val="24"/>
          <w:lang w:val="en-US"/>
        </w:rPr>
        <w:t xml:space="preserve"> departs from both of its predecessors, reflecting a greater skepticism of technocrats and a less knee-jerk hostility to economic populism.”</w:t>
      </w:r>
      <w:r w:rsidR="008261AF">
        <w:rPr>
          <w:rFonts w:ascii="Times New Roman" w:hAnsi="Times New Roman" w:cs="Times New Roman"/>
          <w:sz w:val="24"/>
          <w:szCs w:val="24"/>
          <w:lang w:val="en-US"/>
        </w:rPr>
        <w:t xml:space="preserve"> </w:t>
      </w:r>
      <w:proofErr w:type="spellStart"/>
      <w:proofErr w:type="gramStart"/>
      <w:r w:rsidR="008261AF" w:rsidRPr="00126461">
        <w:rPr>
          <w:rFonts w:ascii="Times New Roman" w:hAnsi="Times New Roman" w:cs="Times New Roman"/>
          <w:sz w:val="24"/>
          <w:szCs w:val="24"/>
          <w:lang w:val="en-US"/>
        </w:rPr>
        <w:t>Rodrik</w:t>
      </w:r>
      <w:proofErr w:type="spellEnd"/>
      <w:r w:rsidR="008261AF">
        <w:rPr>
          <w:rFonts w:ascii="Times New Roman" w:hAnsi="Times New Roman" w:cs="Times New Roman"/>
          <w:sz w:val="24"/>
          <w:szCs w:val="24"/>
          <w:lang w:val="en-US"/>
        </w:rPr>
        <w:t xml:space="preserve"> (2022).</w:t>
      </w:r>
      <w:proofErr w:type="gramEnd"/>
    </w:p>
    <w:p w:rsidR="008261AF" w:rsidRDefault="008261AF" w:rsidP="00B44C7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261AF">
        <w:rPr>
          <w:rFonts w:ascii="Times New Roman" w:hAnsi="Times New Roman" w:cs="Times New Roman"/>
          <w:sz w:val="24"/>
          <w:szCs w:val="24"/>
          <w:lang w:val="en-US"/>
        </w:rPr>
        <w:t xml:space="preserve">In a national aspect, many of the countries show the first signs of these policies, in which the spirit of </w:t>
      </w:r>
      <w:proofErr w:type="spellStart"/>
      <w:r w:rsidRPr="008261AF">
        <w:rPr>
          <w:rFonts w:ascii="Times New Roman" w:hAnsi="Times New Roman" w:cs="Times New Roman"/>
          <w:sz w:val="24"/>
          <w:szCs w:val="24"/>
          <w:lang w:val="en-US"/>
        </w:rPr>
        <w:t>productivism</w:t>
      </w:r>
      <w:proofErr w:type="spellEnd"/>
      <w:r w:rsidRPr="008261AF">
        <w:rPr>
          <w:rFonts w:ascii="Times New Roman" w:hAnsi="Times New Roman" w:cs="Times New Roman"/>
          <w:sz w:val="24"/>
          <w:szCs w:val="24"/>
          <w:lang w:val="en-US"/>
        </w:rPr>
        <w:t xml:space="preserve"> is also reflected. Some of them were dictated by the pandemic and the subsequent financial and economic crisis.</w:t>
      </w:r>
      <w:r>
        <w:rPr>
          <w:rFonts w:ascii="Times New Roman" w:hAnsi="Times New Roman" w:cs="Times New Roman"/>
          <w:sz w:val="24"/>
          <w:szCs w:val="24"/>
          <w:lang w:val="en-US"/>
        </w:rPr>
        <w:t xml:space="preserve"> </w:t>
      </w:r>
      <w:r w:rsidR="00162514" w:rsidRPr="00162514">
        <w:rPr>
          <w:rFonts w:ascii="Times New Roman" w:hAnsi="Times New Roman" w:cs="Times New Roman"/>
          <w:sz w:val="24"/>
          <w:szCs w:val="24"/>
          <w:lang w:val="en-US"/>
        </w:rPr>
        <w:t>Such policies are most widely observed in the adoption of measures to facilitate the ecological transition of industry. Another measure of this kind was the restoration of domestic supply chains, which was carried out at the expense of transnational corporations, thereby stimulating the creation of jobs in the national economy.</w:t>
      </w:r>
      <w:r w:rsidR="00162514">
        <w:rPr>
          <w:rFonts w:ascii="Times New Roman" w:hAnsi="Times New Roman" w:cs="Times New Roman"/>
          <w:sz w:val="24"/>
          <w:szCs w:val="24"/>
          <w:lang w:val="en-US"/>
        </w:rPr>
        <w:t xml:space="preserve"> </w:t>
      </w:r>
      <w:r w:rsidR="00162514" w:rsidRPr="00162514">
        <w:rPr>
          <w:rFonts w:ascii="Times New Roman" w:hAnsi="Times New Roman" w:cs="Times New Roman"/>
          <w:sz w:val="24"/>
          <w:szCs w:val="24"/>
          <w:lang w:val="en-US"/>
        </w:rPr>
        <w:t xml:space="preserve">The war in Ukraine also contributed to the continuation of the policies of </w:t>
      </w:r>
      <w:proofErr w:type="spellStart"/>
      <w:r w:rsidR="00162514" w:rsidRPr="00162514">
        <w:rPr>
          <w:rFonts w:ascii="Times New Roman" w:hAnsi="Times New Roman" w:cs="Times New Roman"/>
          <w:sz w:val="24"/>
          <w:szCs w:val="24"/>
          <w:lang w:val="en-US"/>
        </w:rPr>
        <w:t>productivism</w:t>
      </w:r>
      <w:proofErr w:type="spellEnd"/>
      <w:r w:rsidR="00162514" w:rsidRPr="00162514">
        <w:rPr>
          <w:rFonts w:ascii="Times New Roman" w:hAnsi="Times New Roman" w:cs="Times New Roman"/>
          <w:sz w:val="24"/>
          <w:szCs w:val="24"/>
          <w:lang w:val="en-US"/>
        </w:rPr>
        <w:t>, especially in Europe, the USA and a part of the countries in Asia. The resulting delay and interruption of supplies for many of the raw materials naturally strengthened the processes of rebuilding domestic supply chains and encouraged policies to invest in local communities as much as possible in the face of inflation.</w:t>
      </w:r>
      <w:r w:rsidR="00162514">
        <w:rPr>
          <w:rFonts w:ascii="Times New Roman" w:hAnsi="Times New Roman" w:cs="Times New Roman"/>
          <w:sz w:val="24"/>
          <w:szCs w:val="24"/>
          <w:lang w:val="en-US"/>
        </w:rPr>
        <w:t xml:space="preserve"> </w:t>
      </w:r>
      <w:r w:rsidR="00162514" w:rsidRPr="00162514">
        <w:rPr>
          <w:rFonts w:ascii="Times New Roman" w:hAnsi="Times New Roman" w:cs="Times New Roman"/>
          <w:sz w:val="24"/>
          <w:szCs w:val="24"/>
          <w:lang w:val="en-US"/>
        </w:rPr>
        <w:t>Financed capitalism in the region surrounding the conflict, in particular in Bulgaria, seems increasingly less adequate to the new economic realities.</w:t>
      </w:r>
      <w:r w:rsidR="00162514">
        <w:rPr>
          <w:rFonts w:ascii="Times New Roman" w:hAnsi="Times New Roman" w:cs="Times New Roman"/>
          <w:sz w:val="24"/>
          <w:szCs w:val="24"/>
          <w:lang w:val="en-US"/>
        </w:rPr>
        <w:t xml:space="preserve"> </w:t>
      </w:r>
      <w:r w:rsidR="00162514" w:rsidRPr="00162514">
        <w:rPr>
          <w:rFonts w:ascii="Times New Roman" w:hAnsi="Times New Roman" w:cs="Times New Roman"/>
          <w:sz w:val="24"/>
          <w:szCs w:val="24"/>
          <w:lang w:val="en-US"/>
        </w:rPr>
        <w:t>If the rise in inflation continues at this rate, at some point pragmatism may prevail over political contradictions and this may be the tipping point where both the promotion of local manufacturing capacity and job creation will stand out as a top priority, uniting the political elite despite</w:t>
      </w:r>
      <w:r w:rsidR="00162514">
        <w:rPr>
          <w:rFonts w:ascii="Times New Roman" w:hAnsi="Times New Roman" w:cs="Times New Roman"/>
          <w:sz w:val="24"/>
          <w:szCs w:val="24"/>
          <w:lang w:val="en-US"/>
        </w:rPr>
        <w:t xml:space="preserve"> all</w:t>
      </w:r>
      <w:r w:rsidR="00162514" w:rsidRPr="00162514">
        <w:rPr>
          <w:rFonts w:ascii="Times New Roman" w:hAnsi="Times New Roman" w:cs="Times New Roman"/>
          <w:sz w:val="24"/>
          <w:szCs w:val="24"/>
          <w:lang w:val="en-US"/>
        </w:rPr>
        <w:t xml:space="preserve"> ideological differences.</w:t>
      </w:r>
      <w:r w:rsidR="00D05E41">
        <w:rPr>
          <w:rFonts w:ascii="Times New Roman" w:hAnsi="Times New Roman" w:cs="Times New Roman"/>
          <w:sz w:val="24"/>
          <w:szCs w:val="24"/>
          <w:lang w:val="en-US"/>
        </w:rPr>
        <w:t xml:space="preserve"> </w:t>
      </w:r>
      <w:r w:rsidR="00D05E41" w:rsidRPr="00D05E41">
        <w:rPr>
          <w:rFonts w:ascii="Times New Roman" w:hAnsi="Times New Roman" w:cs="Times New Roman"/>
          <w:sz w:val="24"/>
          <w:szCs w:val="24"/>
          <w:lang w:val="en-US"/>
        </w:rPr>
        <w:t xml:space="preserve">Paradoxically, at this stage, it seems that the challenge to the imposition of </w:t>
      </w:r>
      <w:proofErr w:type="spellStart"/>
      <w:r w:rsidR="00D05E41" w:rsidRPr="00D05E41">
        <w:rPr>
          <w:rFonts w:ascii="Times New Roman" w:hAnsi="Times New Roman" w:cs="Times New Roman"/>
          <w:sz w:val="24"/>
          <w:szCs w:val="24"/>
          <w:lang w:val="en-US"/>
        </w:rPr>
        <w:t>productivism</w:t>
      </w:r>
      <w:proofErr w:type="spellEnd"/>
      <w:r w:rsidR="00D05E41" w:rsidRPr="00D05E41">
        <w:rPr>
          <w:rFonts w:ascii="Times New Roman" w:hAnsi="Times New Roman" w:cs="Times New Roman"/>
          <w:sz w:val="24"/>
          <w:szCs w:val="24"/>
          <w:lang w:val="en-US"/>
        </w:rPr>
        <w:t xml:space="preserve">, both in Bulgaria and on a global scale, will be precisely in its perception by convinced socialists and social democrats, </w:t>
      </w:r>
      <w:proofErr w:type="gramStart"/>
      <w:r w:rsidR="00D05E41" w:rsidRPr="00D05E41">
        <w:rPr>
          <w:rFonts w:ascii="Times New Roman" w:hAnsi="Times New Roman" w:cs="Times New Roman"/>
          <w:sz w:val="24"/>
          <w:szCs w:val="24"/>
          <w:lang w:val="en-US"/>
        </w:rPr>
        <w:lastRenderedPageBreak/>
        <w:t>who</w:t>
      </w:r>
      <w:proofErr w:type="gramEnd"/>
      <w:r w:rsidR="00D05E41" w:rsidRPr="00D05E41">
        <w:rPr>
          <w:rFonts w:ascii="Times New Roman" w:hAnsi="Times New Roman" w:cs="Times New Roman"/>
          <w:sz w:val="24"/>
          <w:szCs w:val="24"/>
          <w:lang w:val="en-US"/>
        </w:rPr>
        <w:t xml:space="preserve"> recognize it as a weakness of left-wing policies. </w:t>
      </w:r>
      <w:proofErr w:type="spellStart"/>
      <w:r w:rsidR="00D05E41" w:rsidRPr="00D05E41">
        <w:rPr>
          <w:rFonts w:ascii="Times New Roman" w:hAnsi="Times New Roman" w:cs="Times New Roman"/>
          <w:sz w:val="24"/>
          <w:szCs w:val="24"/>
          <w:lang w:val="en-US"/>
        </w:rPr>
        <w:t>Mouffe</w:t>
      </w:r>
      <w:proofErr w:type="spellEnd"/>
      <w:r w:rsidR="00D05E41" w:rsidRPr="00D05E41">
        <w:rPr>
          <w:rFonts w:ascii="Times New Roman" w:hAnsi="Times New Roman" w:cs="Times New Roman"/>
          <w:sz w:val="24"/>
          <w:szCs w:val="24"/>
          <w:lang w:val="en-US"/>
        </w:rPr>
        <w:t xml:space="preserve"> (2005:108)</w:t>
      </w:r>
      <w:r w:rsidR="00D05E41">
        <w:rPr>
          <w:rFonts w:ascii="Times New Roman" w:hAnsi="Times New Roman" w:cs="Times New Roman"/>
          <w:sz w:val="24"/>
          <w:szCs w:val="24"/>
          <w:lang w:val="en-US"/>
        </w:rPr>
        <w:t xml:space="preserve">. </w:t>
      </w:r>
      <w:r w:rsidR="00D05E41" w:rsidRPr="00D05E41">
        <w:rPr>
          <w:rFonts w:ascii="Times New Roman" w:hAnsi="Times New Roman" w:cs="Times New Roman"/>
          <w:sz w:val="24"/>
          <w:szCs w:val="24"/>
          <w:lang w:val="en-US"/>
        </w:rPr>
        <w:t>Whatever direction the new political philosophy and economic paradigm takes, it must inevitably depart from the political rationalism and rationalist premises of established leftist ideologies, as they are highly incompatible with the new Internet society.</w:t>
      </w:r>
      <w:r w:rsidR="00D05E41">
        <w:rPr>
          <w:rFonts w:ascii="Times New Roman" w:hAnsi="Times New Roman" w:cs="Times New Roman"/>
          <w:sz w:val="24"/>
          <w:szCs w:val="24"/>
          <w:lang w:val="en-US"/>
        </w:rPr>
        <w:t xml:space="preserve"> </w:t>
      </w:r>
      <w:r w:rsidR="00D05E41" w:rsidRPr="00D05E41">
        <w:rPr>
          <w:rFonts w:ascii="Times New Roman" w:hAnsi="Times New Roman" w:cs="Times New Roman"/>
          <w:sz w:val="24"/>
          <w:szCs w:val="24"/>
          <w:lang w:val="en-US"/>
        </w:rPr>
        <w:t>The same applies with full force to the possible new political project in Bulgaria, for which the first signs of construction are already being reported.</w:t>
      </w:r>
      <w:r w:rsidR="00D05E41">
        <w:rPr>
          <w:rFonts w:ascii="Times New Roman" w:hAnsi="Times New Roman" w:cs="Times New Roman"/>
          <w:sz w:val="24"/>
          <w:szCs w:val="24"/>
          <w:lang w:val="en-US"/>
        </w:rPr>
        <w:t xml:space="preserve"> </w:t>
      </w:r>
      <w:r w:rsidR="00D05E41" w:rsidRPr="00D05E41">
        <w:rPr>
          <w:rFonts w:ascii="Times New Roman" w:hAnsi="Times New Roman" w:cs="Times New Roman"/>
          <w:sz w:val="24"/>
          <w:szCs w:val="24"/>
          <w:lang w:val="en-US"/>
        </w:rPr>
        <w:t xml:space="preserve">The necessary cessation of labor conflicts and the creation of a community spirit to strengthen the dialogue between all groups in society can be achieved through the policies of </w:t>
      </w:r>
      <w:proofErr w:type="spellStart"/>
      <w:r w:rsidR="00D05E41" w:rsidRPr="00D05E41">
        <w:rPr>
          <w:rFonts w:ascii="Times New Roman" w:hAnsi="Times New Roman" w:cs="Times New Roman"/>
          <w:sz w:val="24"/>
          <w:szCs w:val="24"/>
          <w:lang w:val="en-US"/>
        </w:rPr>
        <w:t>productivism</w:t>
      </w:r>
      <w:proofErr w:type="spellEnd"/>
      <w:r w:rsidR="00D05E41" w:rsidRPr="00D05E41">
        <w:rPr>
          <w:rFonts w:ascii="Times New Roman" w:hAnsi="Times New Roman" w:cs="Times New Roman"/>
          <w:sz w:val="24"/>
          <w:szCs w:val="24"/>
          <w:lang w:val="en-US"/>
        </w:rPr>
        <w:t xml:space="preserve"> and this must inevitably be taken into account.</w:t>
      </w:r>
      <w:r w:rsidR="00D05E41">
        <w:rPr>
          <w:rFonts w:ascii="Times New Roman" w:hAnsi="Times New Roman" w:cs="Times New Roman"/>
          <w:sz w:val="24"/>
          <w:szCs w:val="24"/>
          <w:lang w:val="en-US"/>
        </w:rPr>
        <w:t xml:space="preserve"> </w:t>
      </w:r>
      <w:r w:rsidR="00D05E41" w:rsidRPr="00D05E41">
        <w:rPr>
          <w:rFonts w:ascii="Times New Roman" w:hAnsi="Times New Roman" w:cs="Times New Roman"/>
          <w:sz w:val="24"/>
          <w:szCs w:val="24"/>
          <w:lang w:val="en-US"/>
        </w:rPr>
        <w:t>But the return of the state to stability necessarily requires political stability.</w:t>
      </w:r>
      <w:r w:rsidR="00D05E41">
        <w:rPr>
          <w:rFonts w:ascii="Times New Roman" w:hAnsi="Times New Roman" w:cs="Times New Roman"/>
          <w:sz w:val="24"/>
          <w:szCs w:val="24"/>
          <w:lang w:val="en-US"/>
        </w:rPr>
        <w:t xml:space="preserve"> </w:t>
      </w:r>
      <w:r w:rsidR="00D05E41" w:rsidRPr="00D05E41">
        <w:rPr>
          <w:rFonts w:ascii="Times New Roman" w:hAnsi="Times New Roman" w:cs="Times New Roman"/>
          <w:sz w:val="24"/>
          <w:szCs w:val="24"/>
          <w:lang w:val="en-US"/>
        </w:rPr>
        <w:t>And it in itself is not compatible with a delegitimized parliamentary system.</w:t>
      </w:r>
      <w:r w:rsidR="00D05E41">
        <w:rPr>
          <w:rFonts w:ascii="Times New Roman" w:hAnsi="Times New Roman" w:cs="Times New Roman"/>
          <w:sz w:val="24"/>
          <w:szCs w:val="24"/>
          <w:lang w:val="en-US"/>
        </w:rPr>
        <w:t xml:space="preserve"> </w:t>
      </w:r>
    </w:p>
    <w:p w:rsidR="00D2497B" w:rsidRDefault="00D2497B" w:rsidP="00B44C76">
      <w:pPr>
        <w:spacing w:after="0" w:line="360" w:lineRule="auto"/>
        <w:jc w:val="both"/>
        <w:rPr>
          <w:rFonts w:ascii="Times New Roman" w:hAnsi="Times New Roman" w:cs="Times New Roman"/>
          <w:sz w:val="24"/>
          <w:szCs w:val="24"/>
          <w:lang w:val="en-US"/>
        </w:rPr>
      </w:pPr>
    </w:p>
    <w:p w:rsidR="00D2497B" w:rsidRPr="00D2497B" w:rsidRDefault="00D2497B" w:rsidP="00B44C76">
      <w:pPr>
        <w:spacing w:after="0" w:line="360" w:lineRule="auto"/>
        <w:ind w:firstLine="708"/>
        <w:jc w:val="both"/>
        <w:rPr>
          <w:rFonts w:ascii="Times New Roman" w:hAnsi="Times New Roman" w:cs="Times New Roman"/>
          <w:i/>
          <w:sz w:val="20"/>
          <w:szCs w:val="20"/>
          <w:lang w:val="en-US"/>
        </w:rPr>
      </w:pPr>
      <w:r w:rsidRPr="00D2497B">
        <w:rPr>
          <w:rFonts w:ascii="Times New Roman" w:hAnsi="Times New Roman" w:cs="Times New Roman"/>
          <w:i/>
          <w:sz w:val="20"/>
          <w:szCs w:val="20"/>
          <w:lang w:val="en-US"/>
        </w:rPr>
        <w:t xml:space="preserve">Literature: </w:t>
      </w:r>
    </w:p>
    <w:p w:rsidR="00D2497B" w:rsidRPr="00D2497B" w:rsidRDefault="00D2497B" w:rsidP="00B44C76">
      <w:pPr>
        <w:pStyle w:val="a4"/>
        <w:numPr>
          <w:ilvl w:val="0"/>
          <w:numId w:val="1"/>
        </w:numPr>
        <w:spacing w:after="0" w:line="360" w:lineRule="auto"/>
        <w:rPr>
          <w:rFonts w:ascii="Times New Roman" w:eastAsia="Times New Roman" w:hAnsi="Times New Roman" w:cs="Times New Roman"/>
          <w:sz w:val="20"/>
          <w:szCs w:val="20"/>
          <w:lang w:val="en-US" w:eastAsia="bg-BG"/>
        </w:rPr>
      </w:pPr>
      <w:r w:rsidRPr="00D2497B">
        <w:rPr>
          <w:rFonts w:ascii="Times New Roman" w:eastAsia="Times New Roman" w:hAnsi="Times New Roman" w:cs="Times New Roman"/>
          <w:sz w:val="20"/>
          <w:szCs w:val="20"/>
          <w:lang w:val="en-US" w:eastAsia="bg-BG"/>
        </w:rPr>
        <w:t xml:space="preserve">Giovani </w:t>
      </w:r>
      <w:proofErr w:type="spellStart"/>
      <w:r w:rsidRPr="00D2497B">
        <w:rPr>
          <w:rFonts w:ascii="Times New Roman" w:eastAsia="Times New Roman" w:hAnsi="Times New Roman" w:cs="Times New Roman"/>
          <w:sz w:val="20"/>
          <w:szCs w:val="20"/>
          <w:lang w:val="en-US" w:eastAsia="bg-BG"/>
        </w:rPr>
        <w:t>Sartori</w:t>
      </w:r>
      <w:proofErr w:type="spellEnd"/>
      <w:r w:rsidRPr="00D2497B">
        <w:rPr>
          <w:rFonts w:ascii="Times New Roman" w:eastAsia="Times New Roman" w:hAnsi="Times New Roman" w:cs="Times New Roman"/>
          <w:sz w:val="20"/>
          <w:szCs w:val="20"/>
          <w:lang w:val="en-US" w:eastAsia="bg-BG"/>
        </w:rPr>
        <w:t xml:space="preserve"> (1992) The Theory Of Democracy Revisited: Part Two: The Classical Issues, Vol. 2, 1</w:t>
      </w:r>
      <w:r w:rsidRPr="00D2497B">
        <w:rPr>
          <w:rFonts w:ascii="Times New Roman" w:eastAsia="Times New Roman" w:hAnsi="Times New Roman" w:cs="Times New Roman"/>
          <w:sz w:val="20"/>
          <w:szCs w:val="20"/>
          <w:vertAlign w:val="superscript"/>
          <w:lang w:val="en-US" w:eastAsia="bg-BG"/>
        </w:rPr>
        <w:t>st</w:t>
      </w:r>
      <w:r w:rsidRPr="00D2497B">
        <w:rPr>
          <w:rFonts w:ascii="Times New Roman" w:eastAsia="Times New Roman" w:hAnsi="Times New Roman" w:cs="Times New Roman"/>
          <w:sz w:val="20"/>
          <w:szCs w:val="20"/>
          <w:lang w:val="en-US" w:eastAsia="bg-BG"/>
        </w:rPr>
        <w:t xml:space="preserve"> edition, Center for the Study of Democracy, Sofia,</w:t>
      </w:r>
    </w:p>
    <w:p w:rsidR="00D2497B" w:rsidRPr="00D2497B" w:rsidRDefault="00D2497B" w:rsidP="00B44C76">
      <w:pPr>
        <w:pStyle w:val="a4"/>
        <w:numPr>
          <w:ilvl w:val="0"/>
          <w:numId w:val="1"/>
        </w:numPr>
        <w:spacing w:after="0" w:line="360" w:lineRule="auto"/>
        <w:rPr>
          <w:rFonts w:ascii="Times New Roman" w:eastAsia="Times New Roman" w:hAnsi="Times New Roman" w:cs="Times New Roman"/>
          <w:sz w:val="20"/>
          <w:szCs w:val="20"/>
          <w:lang w:val="en-US" w:eastAsia="bg-BG"/>
        </w:rPr>
      </w:pPr>
      <w:r w:rsidRPr="00D2497B">
        <w:rPr>
          <w:rFonts w:ascii="Times New Roman" w:eastAsia="Times New Roman" w:hAnsi="Times New Roman" w:cs="Times New Roman"/>
          <w:sz w:val="20"/>
          <w:szCs w:val="20"/>
          <w:lang w:val="en-US" w:eastAsia="bg-BG"/>
        </w:rPr>
        <w:t>Anthony Giddens (1994): </w:t>
      </w:r>
      <w:r w:rsidRPr="00D2497B">
        <w:rPr>
          <w:rFonts w:ascii="Times New Roman" w:eastAsia="Times New Roman" w:hAnsi="Times New Roman" w:cs="Times New Roman"/>
          <w:iCs/>
          <w:sz w:val="20"/>
          <w:szCs w:val="20"/>
          <w:lang w:val="en-US" w:eastAsia="bg-BG"/>
        </w:rPr>
        <w:t>Beyond Left and Right</w:t>
      </w:r>
      <w:r w:rsidRPr="00D2497B">
        <w:rPr>
          <w:rFonts w:ascii="Times New Roman" w:eastAsia="Times New Roman" w:hAnsi="Times New Roman" w:cs="Times New Roman"/>
          <w:sz w:val="20"/>
          <w:szCs w:val="20"/>
          <w:lang w:val="en-US" w:eastAsia="bg-BG"/>
        </w:rPr>
        <w:t xml:space="preserve">, Cambridge,  </w:t>
      </w:r>
    </w:p>
    <w:p w:rsidR="00D2497B" w:rsidRPr="00D2497B" w:rsidRDefault="00D2497B" w:rsidP="00B44C76">
      <w:pPr>
        <w:pStyle w:val="1"/>
        <w:numPr>
          <w:ilvl w:val="0"/>
          <w:numId w:val="1"/>
        </w:numPr>
        <w:shd w:val="clear" w:color="auto" w:fill="FAFAFA"/>
        <w:spacing w:before="0" w:beforeAutospacing="0" w:after="0" w:afterAutospacing="0" w:line="360" w:lineRule="auto"/>
        <w:rPr>
          <w:b w:val="0"/>
          <w:bCs w:val="0"/>
          <w:color w:val="333333"/>
          <w:spacing w:val="8"/>
          <w:sz w:val="20"/>
          <w:szCs w:val="20"/>
          <w:lang w:val="en-US"/>
        </w:rPr>
      </w:pPr>
      <w:r w:rsidRPr="00D2497B">
        <w:rPr>
          <w:b w:val="0"/>
          <w:sz w:val="20"/>
          <w:szCs w:val="20"/>
          <w:lang w:val="en-US"/>
        </w:rPr>
        <w:t>Dani Rodrick (2022):</w:t>
      </w:r>
      <w:r w:rsidRPr="00D2497B">
        <w:rPr>
          <w:rFonts w:ascii="var(--font-brand)" w:hAnsi="var(--font-brand)"/>
          <w:b w:val="0"/>
          <w:bCs w:val="0"/>
          <w:color w:val="333333"/>
          <w:spacing w:val="8"/>
          <w:sz w:val="20"/>
          <w:szCs w:val="20"/>
          <w:lang w:val="en-US"/>
        </w:rPr>
        <w:t xml:space="preserve"> </w:t>
      </w:r>
      <w:r w:rsidRPr="00D2497B">
        <w:rPr>
          <w:b w:val="0"/>
          <w:bCs w:val="0"/>
          <w:color w:val="333333"/>
          <w:spacing w:val="8"/>
          <w:sz w:val="20"/>
          <w:szCs w:val="20"/>
          <w:lang w:val="en-US"/>
        </w:rPr>
        <w:t xml:space="preserve">The New </w:t>
      </w:r>
      <w:proofErr w:type="spellStart"/>
      <w:r w:rsidRPr="00D2497B">
        <w:rPr>
          <w:b w:val="0"/>
          <w:bCs w:val="0"/>
          <w:color w:val="333333"/>
          <w:spacing w:val="8"/>
          <w:sz w:val="20"/>
          <w:szCs w:val="20"/>
          <w:lang w:val="en-US"/>
        </w:rPr>
        <w:t>Productivism</w:t>
      </w:r>
      <w:proofErr w:type="spellEnd"/>
      <w:r w:rsidRPr="00D2497B">
        <w:rPr>
          <w:b w:val="0"/>
          <w:bCs w:val="0"/>
          <w:color w:val="333333"/>
          <w:spacing w:val="8"/>
          <w:sz w:val="20"/>
          <w:szCs w:val="20"/>
          <w:lang w:val="en-US"/>
        </w:rPr>
        <w:t xml:space="preserve"> Paradigm</w:t>
      </w:r>
      <w:proofErr w:type="gramStart"/>
      <w:r w:rsidRPr="00D2497B">
        <w:rPr>
          <w:b w:val="0"/>
          <w:bCs w:val="0"/>
          <w:color w:val="333333"/>
          <w:spacing w:val="8"/>
          <w:sz w:val="20"/>
          <w:szCs w:val="20"/>
          <w:lang w:val="en-US"/>
        </w:rPr>
        <w:t>?</w:t>
      </w:r>
      <w:r>
        <w:rPr>
          <w:b w:val="0"/>
          <w:bCs w:val="0"/>
          <w:color w:val="333333"/>
          <w:spacing w:val="8"/>
          <w:sz w:val="20"/>
          <w:szCs w:val="20"/>
          <w:lang w:val="en-US"/>
        </w:rPr>
        <w:t>,</w:t>
      </w:r>
      <w:proofErr w:type="gramEnd"/>
      <w:r w:rsidRPr="00D2497B">
        <w:rPr>
          <w:b w:val="0"/>
          <w:bCs w:val="0"/>
          <w:color w:val="333333"/>
          <w:spacing w:val="8"/>
          <w:sz w:val="20"/>
          <w:szCs w:val="20"/>
          <w:lang w:val="en-US"/>
        </w:rPr>
        <w:t xml:space="preserve"> retrieved on 03.03.2023, from:</w:t>
      </w:r>
    </w:p>
    <w:p w:rsidR="00D2497B" w:rsidRPr="001A3B11" w:rsidRDefault="00D2497B" w:rsidP="00B44C76">
      <w:pPr>
        <w:pStyle w:val="1"/>
        <w:spacing w:before="0" w:beforeAutospacing="0" w:after="0" w:afterAutospacing="0" w:line="360" w:lineRule="auto"/>
        <w:ind w:left="709"/>
        <w:rPr>
          <w:b w:val="0"/>
          <w:sz w:val="20"/>
          <w:szCs w:val="20"/>
          <w:lang w:val="en-US"/>
        </w:rPr>
      </w:pPr>
      <w:r w:rsidRPr="001A3B11">
        <w:rPr>
          <w:b w:val="0"/>
          <w:sz w:val="20"/>
          <w:szCs w:val="20"/>
          <w:lang w:val="en-US"/>
        </w:rPr>
        <w:t xml:space="preserve"> </w:t>
      </w:r>
      <w:hyperlink r:id="rId6" w:history="1">
        <w:r w:rsidRPr="001A3B11">
          <w:rPr>
            <w:rStyle w:val="a3"/>
            <w:b w:val="0"/>
            <w:color w:val="auto"/>
            <w:sz w:val="20"/>
            <w:szCs w:val="20"/>
            <w:u w:val="none"/>
            <w:lang w:val="en-US"/>
          </w:rPr>
          <w:t>https://www.project-syndicate.org/commentary/new-productivism-economic-policy-paradigm-by-dani-rodrik-2022-07</w:t>
        </w:r>
      </w:hyperlink>
    </w:p>
    <w:p w:rsidR="00D2497B" w:rsidRPr="00D2497B" w:rsidRDefault="00D2497B" w:rsidP="00B44C76">
      <w:pPr>
        <w:pStyle w:val="a4"/>
        <w:numPr>
          <w:ilvl w:val="0"/>
          <w:numId w:val="1"/>
        </w:numPr>
        <w:spacing w:after="0" w:line="360" w:lineRule="auto"/>
        <w:rPr>
          <w:rFonts w:ascii="Times New Roman" w:hAnsi="Times New Roman" w:cs="Times New Roman"/>
          <w:sz w:val="20"/>
          <w:szCs w:val="20"/>
          <w:lang w:val="en-US"/>
        </w:rPr>
      </w:pPr>
      <w:r w:rsidRPr="00D2497B">
        <w:rPr>
          <w:rFonts w:ascii="Times New Roman" w:hAnsi="Times New Roman" w:cs="Times New Roman"/>
          <w:sz w:val="20"/>
          <w:szCs w:val="20"/>
          <w:lang w:val="en-US"/>
        </w:rPr>
        <w:t xml:space="preserve">Chantal </w:t>
      </w:r>
      <w:proofErr w:type="spellStart"/>
      <w:r w:rsidRPr="00D2497B">
        <w:rPr>
          <w:rFonts w:ascii="Times New Roman" w:hAnsi="Times New Roman" w:cs="Times New Roman"/>
          <w:sz w:val="20"/>
          <w:szCs w:val="20"/>
          <w:lang w:val="en-US"/>
        </w:rPr>
        <w:t>Mouffe</w:t>
      </w:r>
      <w:proofErr w:type="spellEnd"/>
      <w:r w:rsidRPr="00D2497B">
        <w:rPr>
          <w:rFonts w:ascii="Times New Roman" w:hAnsi="Times New Roman" w:cs="Times New Roman"/>
          <w:sz w:val="20"/>
          <w:szCs w:val="20"/>
          <w:lang w:val="en-US"/>
        </w:rPr>
        <w:t xml:space="preserve"> (2005): The Democratic Paradox, London-New York: Verso</w:t>
      </w:r>
    </w:p>
    <w:p w:rsidR="00D2497B" w:rsidRPr="00D2497B" w:rsidRDefault="00D2497B" w:rsidP="00B44C76">
      <w:pPr>
        <w:spacing w:after="0" w:line="360" w:lineRule="auto"/>
        <w:rPr>
          <w:rFonts w:ascii="Times New Roman" w:hAnsi="Times New Roman" w:cs="Times New Roman"/>
          <w:sz w:val="20"/>
          <w:szCs w:val="20"/>
          <w:lang w:val="en-US"/>
        </w:rPr>
      </w:pPr>
    </w:p>
    <w:p w:rsidR="00D2497B" w:rsidRDefault="00D2497B" w:rsidP="00B44C76">
      <w:pPr>
        <w:spacing w:after="0" w:line="360" w:lineRule="auto"/>
        <w:ind w:firstLine="709"/>
        <w:rPr>
          <w:rFonts w:ascii="Times New Roman" w:hAnsi="Times New Roman" w:cs="Times New Roman"/>
          <w:sz w:val="20"/>
          <w:szCs w:val="20"/>
        </w:rPr>
      </w:pPr>
      <w:r w:rsidRPr="00D2497B">
        <w:rPr>
          <w:rFonts w:ascii="Times New Roman" w:hAnsi="Times New Roman" w:cs="Times New Roman"/>
          <w:sz w:val="20"/>
          <w:szCs w:val="20"/>
          <w:lang w:val="en-US"/>
        </w:rPr>
        <w:t>Web Links:</w:t>
      </w:r>
    </w:p>
    <w:p w:rsidR="00D2497B" w:rsidRPr="00947D1C" w:rsidRDefault="00D2497B" w:rsidP="00947D1C">
      <w:pPr>
        <w:pStyle w:val="a4"/>
        <w:numPr>
          <w:ilvl w:val="0"/>
          <w:numId w:val="3"/>
        </w:numPr>
        <w:spacing w:after="0" w:line="360" w:lineRule="auto"/>
        <w:rPr>
          <w:rFonts w:ascii="Times New Roman" w:hAnsi="Times New Roman" w:cs="Times New Roman"/>
          <w:sz w:val="20"/>
          <w:szCs w:val="20"/>
          <w:lang w:val="en-US"/>
        </w:rPr>
      </w:pPr>
      <w:r w:rsidRPr="00947D1C">
        <w:rPr>
          <w:rFonts w:ascii="Times New Roman" w:hAnsi="Times New Roman" w:cs="Times New Roman"/>
          <w:sz w:val="20"/>
          <w:szCs w:val="20"/>
          <w:lang w:val="en-US"/>
        </w:rPr>
        <w:t>Case 18/2021 of the Constitutional Court, retrieved on 03.03.2023, from:</w:t>
      </w:r>
    </w:p>
    <w:p w:rsidR="00D2497B" w:rsidRPr="001A3B11" w:rsidRDefault="00752D2E" w:rsidP="00B44C76">
      <w:pPr>
        <w:pStyle w:val="1"/>
        <w:spacing w:before="0" w:beforeAutospacing="0" w:after="0" w:afterAutospacing="0" w:line="360" w:lineRule="auto"/>
        <w:ind w:firstLine="709"/>
        <w:rPr>
          <w:rStyle w:val="a3"/>
          <w:b w:val="0"/>
          <w:color w:val="auto"/>
          <w:sz w:val="20"/>
          <w:szCs w:val="20"/>
          <w:u w:val="none"/>
          <w:lang w:val="en-US"/>
        </w:rPr>
      </w:pPr>
      <w:hyperlink r:id="rId7" w:history="1">
        <w:r w:rsidR="00D2497B" w:rsidRPr="001A3B11">
          <w:rPr>
            <w:rStyle w:val="a3"/>
            <w:b w:val="0"/>
            <w:color w:val="auto"/>
            <w:sz w:val="20"/>
            <w:szCs w:val="20"/>
            <w:u w:val="none"/>
            <w:lang w:val="en-US"/>
          </w:rPr>
          <w:t>https://www.constcourt.bg/bg/Cases/Details/604</w:t>
        </w:r>
      </w:hyperlink>
      <w:r w:rsidR="00E32C3B" w:rsidRPr="001A3B11">
        <w:rPr>
          <w:rStyle w:val="a3"/>
          <w:b w:val="0"/>
          <w:color w:val="auto"/>
          <w:sz w:val="20"/>
          <w:szCs w:val="20"/>
          <w:u w:val="none"/>
          <w:lang w:val="en-US"/>
        </w:rPr>
        <w:t xml:space="preserve"> </w:t>
      </w:r>
    </w:p>
    <w:p w:rsidR="00E32C3B" w:rsidRPr="00947D1C" w:rsidRDefault="00E32C3B" w:rsidP="00E32C3B">
      <w:pPr>
        <w:pStyle w:val="a4"/>
        <w:numPr>
          <w:ilvl w:val="0"/>
          <w:numId w:val="3"/>
        </w:numPr>
        <w:spacing w:after="0" w:line="360" w:lineRule="auto"/>
        <w:rPr>
          <w:rFonts w:ascii="Times New Roman" w:hAnsi="Times New Roman" w:cs="Times New Roman"/>
          <w:sz w:val="20"/>
          <w:szCs w:val="20"/>
        </w:rPr>
      </w:pPr>
      <w:r>
        <w:rPr>
          <w:rFonts w:ascii="Times New Roman" w:hAnsi="Times New Roman" w:cs="Times New Roman"/>
          <w:sz w:val="20"/>
          <w:szCs w:val="20"/>
          <w:lang w:val="en-US"/>
        </w:rPr>
        <w:t xml:space="preserve">Constitution of Bulgaria, </w:t>
      </w:r>
      <w:r w:rsidRPr="00947D1C">
        <w:rPr>
          <w:rFonts w:ascii="Times New Roman" w:hAnsi="Times New Roman" w:cs="Times New Roman"/>
          <w:sz w:val="20"/>
          <w:szCs w:val="20"/>
          <w:lang w:val="en-US"/>
        </w:rPr>
        <w:t>retrieved on 03.03.2023, from:</w:t>
      </w:r>
      <w:r>
        <w:rPr>
          <w:rFonts w:ascii="Times New Roman" w:hAnsi="Times New Roman" w:cs="Times New Roman"/>
          <w:sz w:val="20"/>
          <w:szCs w:val="20"/>
        </w:rPr>
        <w:t xml:space="preserve"> </w:t>
      </w:r>
      <w:r w:rsidRPr="00947D1C">
        <w:rPr>
          <w:rFonts w:ascii="Times New Roman" w:hAnsi="Times New Roman" w:cs="Times New Roman"/>
          <w:sz w:val="20"/>
          <w:szCs w:val="20"/>
        </w:rPr>
        <w:t>https://www.parliament.bg/en/const</w:t>
      </w:r>
    </w:p>
    <w:p w:rsidR="00E32C3B" w:rsidRPr="00E32C3B" w:rsidRDefault="00E32C3B" w:rsidP="00B44C76">
      <w:pPr>
        <w:pStyle w:val="1"/>
        <w:spacing w:before="0" w:beforeAutospacing="0" w:after="0" w:afterAutospacing="0" w:line="360" w:lineRule="auto"/>
        <w:ind w:firstLine="709"/>
        <w:rPr>
          <w:b w:val="0"/>
          <w:sz w:val="20"/>
          <w:szCs w:val="20"/>
          <w:lang w:val="en-US"/>
        </w:rPr>
      </w:pPr>
    </w:p>
    <w:p w:rsidR="00D2497B" w:rsidRPr="00D2497B" w:rsidRDefault="00D2497B" w:rsidP="00B44C76">
      <w:pPr>
        <w:spacing w:after="0" w:line="360" w:lineRule="auto"/>
        <w:jc w:val="both"/>
        <w:rPr>
          <w:rFonts w:ascii="Times New Roman" w:hAnsi="Times New Roman" w:cs="Times New Roman"/>
          <w:sz w:val="20"/>
          <w:szCs w:val="20"/>
          <w:lang w:val="en-US"/>
        </w:rPr>
      </w:pPr>
    </w:p>
    <w:sectPr w:rsidR="00D2497B" w:rsidRPr="00D24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ar(--font-bran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12C55"/>
    <w:multiLevelType w:val="hybridMultilevel"/>
    <w:tmpl w:val="C0D8B82E"/>
    <w:lvl w:ilvl="0" w:tplc="C92C0FB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29705652"/>
    <w:multiLevelType w:val="hybridMultilevel"/>
    <w:tmpl w:val="08F29D84"/>
    <w:lvl w:ilvl="0" w:tplc="5C463EF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575404A2"/>
    <w:multiLevelType w:val="hybridMultilevel"/>
    <w:tmpl w:val="A76EB1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B2"/>
    <w:rsid w:val="00033C42"/>
    <w:rsid w:val="000A665E"/>
    <w:rsid w:val="00126461"/>
    <w:rsid w:val="00162514"/>
    <w:rsid w:val="001A3B11"/>
    <w:rsid w:val="00210698"/>
    <w:rsid w:val="0021396F"/>
    <w:rsid w:val="00235BA9"/>
    <w:rsid w:val="003A4A25"/>
    <w:rsid w:val="003F50B2"/>
    <w:rsid w:val="004130C3"/>
    <w:rsid w:val="00482307"/>
    <w:rsid w:val="00484073"/>
    <w:rsid w:val="00503F89"/>
    <w:rsid w:val="00570466"/>
    <w:rsid w:val="005735A7"/>
    <w:rsid w:val="006077AA"/>
    <w:rsid w:val="00617C91"/>
    <w:rsid w:val="006D0331"/>
    <w:rsid w:val="00752D2E"/>
    <w:rsid w:val="00771800"/>
    <w:rsid w:val="00786656"/>
    <w:rsid w:val="008261AF"/>
    <w:rsid w:val="00873EC5"/>
    <w:rsid w:val="008A6099"/>
    <w:rsid w:val="00947D1C"/>
    <w:rsid w:val="00B10206"/>
    <w:rsid w:val="00B44C76"/>
    <w:rsid w:val="00B93709"/>
    <w:rsid w:val="00CC05C7"/>
    <w:rsid w:val="00D05E41"/>
    <w:rsid w:val="00D2497B"/>
    <w:rsid w:val="00DD47A6"/>
    <w:rsid w:val="00E07CF8"/>
    <w:rsid w:val="00E118CB"/>
    <w:rsid w:val="00E22F5A"/>
    <w:rsid w:val="00E32C3B"/>
    <w:rsid w:val="00E674A2"/>
    <w:rsid w:val="00EB4465"/>
    <w:rsid w:val="00F067D7"/>
    <w:rsid w:val="00F76A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C3"/>
  </w:style>
  <w:style w:type="paragraph" w:styleId="1">
    <w:name w:val="heading 1"/>
    <w:basedOn w:val="a"/>
    <w:link w:val="10"/>
    <w:uiPriority w:val="9"/>
    <w:qFormat/>
    <w:rsid w:val="00D249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D2497B"/>
    <w:rPr>
      <w:rFonts w:ascii="Times New Roman" w:eastAsia="Times New Roman" w:hAnsi="Times New Roman" w:cs="Times New Roman"/>
      <w:b/>
      <w:bCs/>
      <w:kern w:val="36"/>
      <w:sz w:val="48"/>
      <w:szCs w:val="48"/>
      <w:lang w:eastAsia="bg-BG"/>
    </w:rPr>
  </w:style>
  <w:style w:type="character" w:styleId="a3">
    <w:name w:val="Hyperlink"/>
    <w:basedOn w:val="a0"/>
    <w:uiPriority w:val="99"/>
    <w:unhideWhenUsed/>
    <w:rsid w:val="00D2497B"/>
    <w:rPr>
      <w:color w:val="0000FF" w:themeColor="hyperlink"/>
      <w:u w:val="single"/>
    </w:rPr>
  </w:style>
  <w:style w:type="paragraph" w:styleId="a4">
    <w:name w:val="List Paragraph"/>
    <w:basedOn w:val="a"/>
    <w:uiPriority w:val="34"/>
    <w:qFormat/>
    <w:rsid w:val="00D2497B"/>
    <w:pPr>
      <w:ind w:left="720"/>
      <w:contextualSpacing/>
    </w:pPr>
  </w:style>
  <w:style w:type="character" w:styleId="a5">
    <w:name w:val="FollowedHyperlink"/>
    <w:basedOn w:val="a0"/>
    <w:uiPriority w:val="99"/>
    <w:semiHidden/>
    <w:unhideWhenUsed/>
    <w:rsid w:val="00D249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C3"/>
  </w:style>
  <w:style w:type="paragraph" w:styleId="1">
    <w:name w:val="heading 1"/>
    <w:basedOn w:val="a"/>
    <w:link w:val="10"/>
    <w:uiPriority w:val="9"/>
    <w:qFormat/>
    <w:rsid w:val="00D249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D2497B"/>
    <w:rPr>
      <w:rFonts w:ascii="Times New Roman" w:eastAsia="Times New Roman" w:hAnsi="Times New Roman" w:cs="Times New Roman"/>
      <w:b/>
      <w:bCs/>
      <w:kern w:val="36"/>
      <w:sz w:val="48"/>
      <w:szCs w:val="48"/>
      <w:lang w:eastAsia="bg-BG"/>
    </w:rPr>
  </w:style>
  <w:style w:type="character" w:styleId="a3">
    <w:name w:val="Hyperlink"/>
    <w:basedOn w:val="a0"/>
    <w:uiPriority w:val="99"/>
    <w:unhideWhenUsed/>
    <w:rsid w:val="00D2497B"/>
    <w:rPr>
      <w:color w:val="0000FF" w:themeColor="hyperlink"/>
      <w:u w:val="single"/>
    </w:rPr>
  </w:style>
  <w:style w:type="paragraph" w:styleId="a4">
    <w:name w:val="List Paragraph"/>
    <w:basedOn w:val="a"/>
    <w:uiPriority w:val="34"/>
    <w:qFormat/>
    <w:rsid w:val="00D2497B"/>
    <w:pPr>
      <w:ind w:left="720"/>
      <w:contextualSpacing/>
    </w:pPr>
  </w:style>
  <w:style w:type="character" w:styleId="a5">
    <w:name w:val="FollowedHyperlink"/>
    <w:basedOn w:val="a0"/>
    <w:uiPriority w:val="99"/>
    <w:semiHidden/>
    <w:unhideWhenUsed/>
    <w:rsid w:val="00D249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onstcourt.bg/bg/Cases/Details/6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ject-syndicate.org/commentary/new-productivism-economic-policy-paradigm-by-dani-rodrik-2022-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3317</Words>
  <Characters>18907</Characters>
  <Application>Microsoft Office Word</Application>
  <DocSecurity>0</DocSecurity>
  <Lines>157</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Ventsislav Georgiev</dc:creator>
  <cp:keywords/>
  <dc:description/>
  <cp:lastModifiedBy>Ventsislav Georgiev</cp:lastModifiedBy>
  <cp:revision>33</cp:revision>
  <dcterms:created xsi:type="dcterms:W3CDTF">2023-04-01T21:10:00Z</dcterms:created>
  <dcterms:modified xsi:type="dcterms:W3CDTF">2023-04-03T18:53:00Z</dcterms:modified>
</cp:coreProperties>
</file>